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3A9A3055" w14:textId="77777777" w:rsidR="00B50413" w:rsidRPr="00B50413" w:rsidRDefault="00B50413" w:rsidP="00B5041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B5041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483CF6FC" w14:textId="77777777" w:rsidR="00B50413" w:rsidRPr="00B50413" w:rsidRDefault="00B50413" w:rsidP="00B5041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5041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65DBEDAC" w14:textId="77777777" w:rsidR="00B50413" w:rsidRPr="00B50413" w:rsidRDefault="00B50413" w:rsidP="00B5041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5041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4139CE4E" w14:textId="77777777" w:rsidR="00B50413" w:rsidRPr="00B50413" w:rsidRDefault="00B50413" w:rsidP="00B5041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5041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61AC529C" w14:textId="77777777" w:rsidR="00B50413" w:rsidRPr="00B50413" w:rsidRDefault="00B50413" w:rsidP="00B50413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B5041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518B0C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1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8D619E" w:rsidRPr="008D619E">
        <w:rPr>
          <w:rFonts w:ascii="Times New Roman" w:hAnsi="Times New Roman" w:cs="Times New Roman"/>
          <w:b/>
          <w:bCs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32894D9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4D57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A0B1D3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2" w:name="_Hlk155960410"/>
      <w:r>
        <w:rPr>
          <w:rFonts w:ascii="Times New Roman" w:hAnsi="Times New Roman" w:cs="Times New Roman"/>
          <w:bCs/>
          <w:caps/>
        </w:rPr>
        <w:t>ПМ.01 «</w:t>
      </w:r>
      <w:r w:rsidRPr="008D619E">
        <w:rPr>
          <w:rFonts w:ascii="Times New Roman" w:hAnsi="Times New Roman" w:cs="Times New Roman"/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rFonts w:ascii="Times New Roman" w:hAnsi="Times New Roman" w:cs="Times New Roman"/>
          <w:bCs/>
          <w:caps/>
        </w:rPr>
        <w:t>»</w:t>
      </w:r>
      <w:bookmarkEnd w:id="2"/>
      <w:r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60C4BD0C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>
        <w:rPr>
          <w:bCs/>
          <w:caps/>
        </w:rPr>
        <w:t>ПМ.01 «</w:t>
      </w:r>
      <w:r w:rsidRPr="008D619E">
        <w:rPr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4D575D">
        <w:t>,</w:t>
      </w:r>
      <w:r w:rsidRPr="00F4525E">
        <w:t xml:space="preserve"> </w:t>
      </w:r>
      <w:r w:rsidR="00BE093E" w:rsidRPr="00F4525E">
        <w:t xml:space="preserve">гуманитарных </w:t>
      </w:r>
      <w:r w:rsidRPr="00F4525E">
        <w:t>и социально-</w:t>
      </w:r>
      <w:r w:rsidR="00BE093E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="004D575D">
        <w:rPr>
          <w:color w:val="000000"/>
          <w:kern w:val="28"/>
          <w:u w:val="single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</w:t>
      </w:r>
      <w:r w:rsidR="004D575D"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» </w:t>
      </w:r>
      <w:r w:rsidR="004D575D">
        <w:rPr>
          <w:color w:val="000000"/>
          <w:kern w:val="28"/>
          <w:u w:val="single"/>
          <w:lang w:eastAsia="en-US"/>
        </w:rPr>
        <w:t>января</w:t>
      </w:r>
      <w:r w:rsidRPr="00753F4C">
        <w:rPr>
          <w:color w:val="000000"/>
          <w:kern w:val="28"/>
          <w:lang w:eastAsia="en-US"/>
        </w:rPr>
        <w:t xml:space="preserve"> 202</w:t>
      </w:r>
      <w:r w:rsidR="004D575D">
        <w:rPr>
          <w:color w:val="000000"/>
          <w:kern w:val="28"/>
          <w:lang w:eastAsia="en-US"/>
        </w:rPr>
        <w:t>1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Default="008D619E" w:rsidP="00095FB7">
      <w:pPr>
        <w:pStyle w:val="c2c4"/>
        <w:spacing w:before="0" w:beforeAutospacing="0" w:after="0" w:afterAutospacing="0" w:line="270" w:lineRule="atLeast"/>
        <w:jc w:val="both"/>
      </w:pPr>
    </w:p>
    <w:p w14:paraId="44F9EFCA" w14:textId="77777777" w:rsidR="00095FB7" w:rsidRPr="00095FB7" w:rsidRDefault="00095FB7" w:rsidP="00095FB7">
      <w:pPr>
        <w:tabs>
          <w:tab w:val="left" w:pos="6420"/>
        </w:tabs>
        <w:suppressAutoHyphens/>
        <w:ind w:firstLine="709"/>
        <w:rPr>
          <w:rFonts w:ascii="Times New Roman" w:eastAsia="Times New Roman" w:hAnsi="Times New Roman" w:cs="Times New Roman"/>
          <w:kern w:val="28"/>
          <w:lang w:bidi="ar-SA"/>
        </w:rPr>
      </w:pPr>
      <w:r w:rsidRPr="00095FB7">
        <w:rPr>
          <w:rFonts w:ascii="Times New Roman" w:eastAsia="Times New Roman" w:hAnsi="Times New Roman" w:cs="Times New Roman"/>
          <w:kern w:val="28"/>
          <w:lang w:bidi="ar-SA"/>
        </w:rPr>
        <w:t>Рекомендована к утверждению педагогическим советом АНО ПО «ПГТК» (протокол от «26» февраля 2021 г. № 3).</w:t>
      </w:r>
    </w:p>
    <w:p w14:paraId="224FD566" w14:textId="77777777" w:rsidR="00095FB7" w:rsidRPr="00270329" w:rsidRDefault="00095FB7" w:rsidP="00095FB7">
      <w:pPr>
        <w:pStyle w:val="c2c4"/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20466A47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C71FFF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10750BE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 xml:space="preserve">01.01 </w:t>
      </w:r>
      <w:r w:rsidR="00C71FFF" w:rsidRPr="00C71FFF">
        <w:rPr>
          <w:sz w:val="24"/>
          <w:szCs w:val="24"/>
        </w:rPr>
        <w:t>Практические основы бухгалтерского учета активов организации</w:t>
      </w:r>
      <w:r w:rsidR="00C71FFF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649002DA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9513DB">
      <w:pPr>
        <w:pStyle w:val="310"/>
        <w:tabs>
          <w:tab w:val="left" w:pos="1407"/>
        </w:tabs>
        <w:spacing w:line="360" w:lineRule="auto"/>
        <w:ind w:left="70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81A824C" w14:textId="682B08C4" w:rsidR="00C71FFF" w:rsidRPr="00794BA3" w:rsidRDefault="00C71FFF" w:rsidP="00794BA3">
      <w:pPr>
        <w:pStyle w:val="af4"/>
        <w:numPr>
          <w:ilvl w:val="0"/>
          <w:numId w:val="16"/>
        </w:numPr>
        <w:spacing w:line="276" w:lineRule="auto"/>
        <w:ind w:left="0" w:firstLine="709"/>
        <w:rPr>
          <w:sz w:val="24"/>
          <w:szCs w:val="24"/>
        </w:rPr>
      </w:pPr>
      <w:r w:rsidRPr="00794BA3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0AE979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44FAEAA7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6908DE3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проверять наличие в произвольных первичных бухгалтерских документах обязательных реквизитов;</w:t>
      </w:r>
    </w:p>
    <w:p w14:paraId="144299B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формальную проверку документов, проверку по существу, арифметическую проверку;</w:t>
      </w:r>
    </w:p>
    <w:p w14:paraId="5A10976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группировку первичных бухгалтерских документов по ряду признаков;</w:t>
      </w:r>
    </w:p>
    <w:p w14:paraId="498CA5DA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таксировку и контировку первичных бухгалтерских документов;</w:t>
      </w:r>
    </w:p>
    <w:p w14:paraId="33C383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организовывать документооборот;</w:t>
      </w:r>
    </w:p>
    <w:p w14:paraId="6EA4F12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разбираться в номенклатуре дел;</w:t>
      </w:r>
    </w:p>
    <w:p w14:paraId="48C3FA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заносить данные по сгруппированным документам в регистры бухгалтерского учета;</w:t>
      </w:r>
    </w:p>
    <w:p w14:paraId="217A372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текущий бухгалтерский архив;</w:t>
      </w:r>
    </w:p>
    <w:p w14:paraId="68A2F6CF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4EE3580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исправлять ошибки в первичных бухгалтерских документах;</w:t>
      </w:r>
    </w:p>
    <w:p w14:paraId="02B44B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59CAC45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52DC05C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конструировать поэтапно рабочий план счетов бухгалтерского учета организации;</w:t>
      </w:r>
    </w:p>
    <w:p w14:paraId="5DD71DB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кассовых операций, денежных документов и переводов в пути;</w:t>
      </w:r>
    </w:p>
    <w:p w14:paraId="209B5DE1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денежных средств на расчетных и специальных счетах;</w:t>
      </w:r>
    </w:p>
    <w:p w14:paraId="036D524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учитывать особенности учета кассовых операций в иностранной валюте и операций по валютным счетам;</w:t>
      </w:r>
    </w:p>
    <w:p w14:paraId="13F99FC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оформлять денежные и кассовые документы;</w:t>
      </w:r>
    </w:p>
    <w:p w14:paraId="6A740536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заполнять кассовую книгу и отчет кассира в бухгалтерию;</w:t>
      </w:r>
    </w:p>
    <w:p w14:paraId="7FF8D9F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основных средств;</w:t>
      </w:r>
    </w:p>
    <w:p w14:paraId="08CF6B9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нематериальных активов;</w:t>
      </w:r>
    </w:p>
    <w:p w14:paraId="185E7D68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долгосрочных инвестиций;</w:t>
      </w:r>
    </w:p>
    <w:p w14:paraId="7BFDCF8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вложений и ценных бумаг;</w:t>
      </w:r>
    </w:p>
    <w:p w14:paraId="53104D1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материально-производственных запасов;</w:t>
      </w:r>
    </w:p>
    <w:p w14:paraId="3369F80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затрат на производство и калькулирование себестоимости;</w:t>
      </w:r>
    </w:p>
    <w:p w14:paraId="035CA60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готовой продукции и ее реализации;</w:t>
      </w:r>
    </w:p>
    <w:p w14:paraId="145ABF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текущих операций и расчетов;</w:t>
      </w:r>
    </w:p>
    <w:p w14:paraId="787AF4B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труда и заработной платы;</w:t>
      </w:r>
    </w:p>
    <w:p w14:paraId="200B647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результатов и использования прибыли;</w:t>
      </w:r>
    </w:p>
    <w:p w14:paraId="70198AB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собственного капитала;</w:t>
      </w:r>
    </w:p>
    <w:p w14:paraId="1EEC2AE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кредитов и займов.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3567FF5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71BAAB0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первичной бухгалтерской документации;</w:t>
      </w:r>
    </w:p>
    <w:p w14:paraId="21410FC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определение первичных бухгалтерских документов;</w:t>
      </w:r>
    </w:p>
    <w:p w14:paraId="580626A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lastRenderedPageBreak/>
        <w:t>формы первичных бухгалтерских документов, содержащих обязательные реквизиты первичного учетного документа;</w:t>
      </w:r>
    </w:p>
    <w:p w14:paraId="7F0659D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31B27B2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признаки группировки первичных бухгалтерских документов;</w:t>
      </w:r>
    </w:p>
    <w:p w14:paraId="272A86F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таксировки и контировки первичных бухгалтерских документов;</w:t>
      </w:r>
    </w:p>
    <w:p w14:paraId="258893B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составления регистров бухгалтерского учета;</w:t>
      </w:r>
    </w:p>
    <w:p w14:paraId="0398839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и сроки хранения первичной бухгалтерской документации;</w:t>
      </w:r>
    </w:p>
    <w:p w14:paraId="0CFE029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сущность плана счетов бухгалтерского учета финансово-хозяйственной деятельности организаций;</w:t>
      </w:r>
    </w:p>
    <w:p w14:paraId="07B62B8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2B1B2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инструкцию по применению плана счетов бухгалтерского учета;</w:t>
      </w:r>
    </w:p>
    <w:p w14:paraId="260ADFF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цели разработки рабочего плана счетов бухгалтерского учета организации;</w:t>
      </w:r>
    </w:p>
    <w:p w14:paraId="0A3F1A6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классификацию счетов бухгалтерского учета по экономическому содержанию, назначению и структуре;</w:t>
      </w:r>
    </w:p>
    <w:p w14:paraId="31E52ED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4043FD1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кассовых операций, денежных документов и переводов в пути;</w:t>
      </w:r>
    </w:p>
    <w:p w14:paraId="0B518AF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денежных средств на расчетных и специальных счетах;</w:t>
      </w:r>
    </w:p>
    <w:p w14:paraId="524DDCC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кассовых операций в иностранной валюте и операций по валютным счетам;</w:t>
      </w:r>
    </w:p>
    <w:p w14:paraId="101AD7F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оформления денежных и кассовых документов, заполнения кассовой книги;</w:t>
      </w:r>
    </w:p>
    <w:p w14:paraId="70DB0DB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заполнения отчета кассира в бухгалтерию;</w:t>
      </w:r>
    </w:p>
    <w:p w14:paraId="1EAB200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основных средств;</w:t>
      </w:r>
    </w:p>
    <w:p w14:paraId="25F82C2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оценку и переоценку основных средств;</w:t>
      </w:r>
    </w:p>
    <w:p w14:paraId="3CC34AF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основных средств;</w:t>
      </w:r>
    </w:p>
    <w:p w14:paraId="2B206576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выбытия и аренды основных средств;</w:t>
      </w:r>
    </w:p>
    <w:p w14:paraId="14E1376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амортизации основных средств;</w:t>
      </w:r>
    </w:p>
    <w:p w14:paraId="1F168A7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арендованных и сданных в аренду основных средств;</w:t>
      </w:r>
    </w:p>
    <w:p w14:paraId="3EC9AA6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нематериальных активов;</w:t>
      </w:r>
    </w:p>
    <w:p w14:paraId="599A0DD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и выбытия нематериальных активов;</w:t>
      </w:r>
    </w:p>
    <w:p w14:paraId="06122A0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амортизацию нематериальных активов;</w:t>
      </w:r>
    </w:p>
    <w:p w14:paraId="01E3337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долгосрочных инвестиций;</w:t>
      </w:r>
    </w:p>
    <w:p w14:paraId="043A762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финансовых вложений и ценных бумаг;</w:t>
      </w:r>
    </w:p>
    <w:p w14:paraId="51D2D3A4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материально-производственных запасов:</w:t>
      </w:r>
    </w:p>
    <w:p w14:paraId="200E0A8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понятие, классификацию и оценку материально-производственных запасов;</w:t>
      </w:r>
    </w:p>
    <w:p w14:paraId="55B6539A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документальное оформление поступления и расхода материально-производственных запасов;</w:t>
      </w:r>
    </w:p>
    <w:p w14:paraId="4EB2192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материалов на складе и в бухгалтерии;</w:t>
      </w:r>
    </w:p>
    <w:p w14:paraId="217AED3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синтетический учет движения материалов;</w:t>
      </w:r>
    </w:p>
    <w:p w14:paraId="03EA415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транспортно-заготовительных расходов;</w:t>
      </w:r>
    </w:p>
    <w:p w14:paraId="4CD9D74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затрат на производство и калькулирование себестоимости:</w:t>
      </w:r>
    </w:p>
    <w:p w14:paraId="5C24F13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систему учета производственных затрат и их классификацию;</w:t>
      </w:r>
    </w:p>
    <w:p w14:paraId="1045F7A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сводный учет затрат на производство, обслуживание производства и управление;</w:t>
      </w:r>
    </w:p>
    <w:p w14:paraId="673AE8D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lastRenderedPageBreak/>
        <w:t>особенности учета и распределения затрат вспомогательных производств;</w:t>
      </w:r>
    </w:p>
    <w:p w14:paraId="5A03166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потерь и непроизводственных расходов;</w:t>
      </w:r>
    </w:p>
    <w:p w14:paraId="43807F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и оценку незавершенного производства;</w:t>
      </w:r>
    </w:p>
    <w:p w14:paraId="3399266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калькуляцию себестоимости продукции;</w:t>
      </w:r>
    </w:p>
    <w:p w14:paraId="1562C6A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характеристику готовой продукции, оценку и синтетический учет;</w:t>
      </w:r>
    </w:p>
    <w:p w14:paraId="096B1BC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технологию реализации готовой продукции (работ, услуг);</w:t>
      </w:r>
    </w:p>
    <w:p w14:paraId="6D16775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выручки от реализации продукции (работ, услуг);</w:t>
      </w:r>
    </w:p>
    <w:p w14:paraId="11ED25B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расходов по реализации продукции, выполнению работ и оказанию услуг;</w:t>
      </w:r>
    </w:p>
    <w:p w14:paraId="51CCA08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дебиторской и кредиторской задолженности и формы расчетов;</w:t>
      </w:r>
    </w:p>
    <w:p w14:paraId="3237BDC7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расчетов с работниками по прочим операциям и расчетов с подотчетными лицами.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25B6B01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35163" w:rsidRPr="00A35163">
              <w:rPr>
                <w:rStyle w:val="26"/>
                <w:b/>
                <w:bCs/>
                <w:sz w:val="22"/>
                <w:szCs w:val="22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7982ADFB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21061BE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2F267983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02486A66" w:rsidR="00BD7A76" w:rsidRPr="00BD7A76" w:rsidRDefault="00C71FFF" w:rsidP="00BD7A76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0"/>
    </w:p>
    <w:p w14:paraId="66214318" w14:textId="03F1187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1E7B3B">
        <w:rPr>
          <w:sz w:val="24"/>
          <w:szCs w:val="24"/>
        </w:rPr>
        <w:t xml:space="preserve">1 </w:t>
      </w:r>
      <w:r w:rsidR="00A35163" w:rsidRPr="00A35163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6878259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A35163" w:rsidRPr="00A35163">
        <w:rPr>
          <w:b w:val="0"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08475F8E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35163" w:rsidRPr="00A35163">
              <w:rPr>
                <w:sz w:val="20"/>
                <w:szCs w:val="20"/>
                <w:lang w:val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03F81422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5F29196B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Формирование учетной политики условной организации.</w:t>
            </w:r>
          </w:p>
          <w:p w14:paraId="46C0F922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Разработка рабочего плана счетов бухгалтерского учета, применяемого в организации.</w:t>
            </w:r>
          </w:p>
          <w:p w14:paraId="1A883E50" w14:textId="0D47768D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77CB522F" w14:textId="58E404DD" w:rsidR="00A35163" w:rsidRPr="00FB5C7E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F23CC17" w14:textId="77777777" w:rsidR="00A35163" w:rsidRDefault="008F5024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292DAD2C" w:rsidR="008F5024" w:rsidRPr="00FB5C7E" w:rsidRDefault="008F5024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Pr="00095FB7" w:rsidRDefault="00A35163" w:rsidP="00A3516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44B476B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Проверка и обработка первичных бухгалтерских документов.</w:t>
            </w:r>
          </w:p>
          <w:p w14:paraId="06FFBCA0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Исправление ошибок в бухгалтерских документах и в учетных регистрах.</w:t>
            </w:r>
          </w:p>
          <w:p w14:paraId="372750BA" w14:textId="5B1E10C1" w:rsidR="00A35163" w:rsidRPr="00A35163" w:rsidRDefault="00A35163" w:rsidP="00A35163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7A50C835" w14:textId="6D2806EE" w:rsidR="00A35163" w:rsidRPr="008D35BF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7A0A0333" w14:textId="77777777" w:rsidR="008F5024" w:rsidRPr="00095FB7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95FB7">
              <w:rPr>
                <w:sz w:val="20"/>
                <w:szCs w:val="20"/>
                <w:lang w:val="ru-RU"/>
              </w:rPr>
              <w:t>ОК.1-ОК.6; ОК.9</w:t>
            </w:r>
          </w:p>
          <w:p w14:paraId="0FE6EF27" w14:textId="6D29C159" w:rsidR="00A35163" w:rsidRP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F5024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8F502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8F5024" w:rsidRPr="008F5024" w:rsidRDefault="008F5024" w:rsidP="008F50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534BB970" w14:textId="77777777" w:rsidR="008F5024" w:rsidRPr="006641CD" w:rsidRDefault="008F5024" w:rsidP="008F5024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1B15EEE8" w14:textId="77777777" w:rsidR="008F5024" w:rsidRPr="006641CD" w:rsidRDefault="008F5024" w:rsidP="008F5024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337AFF5E" w14:textId="77777777" w:rsidR="008F5024" w:rsidRPr="006641CD" w:rsidRDefault="008F5024" w:rsidP="008F5024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 xml:space="preserve">Отражение в учете фактов хозяйственной жизни, связанных с основными </w:t>
            </w:r>
            <w:r w:rsidRPr="006641CD">
              <w:rPr>
                <w:sz w:val="24"/>
                <w:szCs w:val="24"/>
                <w:lang w:val="ru-RU"/>
              </w:rPr>
              <w:lastRenderedPageBreak/>
              <w:t>средствами, применение способов оценки и начисления амортизации основных средств в условной организации.</w:t>
            </w:r>
          </w:p>
          <w:p w14:paraId="496B838C" w14:textId="10A37EC3" w:rsidR="008F5024" w:rsidRPr="00A35163" w:rsidRDefault="008F5024" w:rsidP="008F5024">
            <w:pPr>
              <w:pStyle w:val="TableParagraph"/>
              <w:ind w:left="106" w:right="99"/>
              <w:jc w:val="both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3CA2718B" w14:textId="3A361FFF" w:rsidR="008F5024" w:rsidRPr="008D35BF" w:rsidRDefault="008F5024" w:rsidP="008F50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672BFB9D" w14:textId="77777777" w:rsid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1D609CD7" w:rsidR="008F5024" w:rsidRPr="0066722F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8F502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8F5024" w:rsidRPr="008F5024" w:rsidRDefault="008F5024" w:rsidP="008F50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A0C66FE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8D7C65D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28E19815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запасов.</w:t>
            </w:r>
          </w:p>
          <w:p w14:paraId="71941D3E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4D28262B" w14:textId="5A32B587" w:rsidR="008F5024" w:rsidRPr="00A35163" w:rsidRDefault="008F5024" w:rsidP="008F5024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184D1AAA" w14:textId="6E63D517" w:rsidR="008F5024" w:rsidRPr="004E5726" w:rsidRDefault="008F5024" w:rsidP="008F50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E6D9FAD" w14:textId="77777777" w:rsidR="008F5024" w:rsidRPr="00095FB7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95FB7">
              <w:rPr>
                <w:sz w:val="20"/>
                <w:szCs w:val="20"/>
                <w:lang w:val="ru-RU"/>
              </w:rPr>
              <w:t>ОК.1-ОК.6; ОК.9</w:t>
            </w:r>
          </w:p>
          <w:p w14:paraId="6104AA79" w14:textId="6E9372D5" w:rsidR="008F5024" w:rsidRP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F5024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8F5024" w:rsidRPr="0066722F" w14:paraId="217670D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BC82E65" w14:textId="77777777" w:rsidR="008F5024" w:rsidRPr="008F5024" w:rsidRDefault="008F5024" w:rsidP="008F50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3D6D860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2437AE33" w14:textId="77777777" w:rsidR="008F5024" w:rsidRPr="006641CD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9A88665" w14:textId="07228D68" w:rsidR="008F5024" w:rsidRPr="00A35163" w:rsidRDefault="008F5024" w:rsidP="008F5024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 xml:space="preserve">Заполнение учетных регистров по учету расчетов с разными дебиторами и кредиторами. </w:t>
            </w:r>
            <w:r w:rsidRPr="00A35163">
              <w:rPr>
                <w:sz w:val="24"/>
                <w:szCs w:val="24"/>
              </w:rPr>
              <w:t>Учет расчетов с подотчетными лицами.</w:t>
            </w:r>
          </w:p>
        </w:tc>
        <w:tc>
          <w:tcPr>
            <w:tcW w:w="1134" w:type="dxa"/>
          </w:tcPr>
          <w:p w14:paraId="0138C941" w14:textId="2B169E13" w:rsidR="008F5024" w:rsidRPr="00F2388C" w:rsidRDefault="008F5024" w:rsidP="008F50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9A93E0E" w14:textId="77777777" w:rsid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7A8D800D" w14:textId="5CBE6F7C" w:rsidR="008F5024" w:rsidRPr="00F2388C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8F502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8F5024" w:rsidRPr="00F2388C" w:rsidRDefault="008F5024" w:rsidP="008F50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8F5024" w:rsidRPr="00907384" w:rsidRDefault="008F5024" w:rsidP="008F502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8F5024" w:rsidRPr="00907384" w:rsidRDefault="008F5024" w:rsidP="008F50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0C7BE11" w14:textId="77777777" w:rsidR="008F5024" w:rsidRPr="00095FB7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95FB7"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59D359BB" w:rsidR="008F5024" w:rsidRPr="0090738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F5024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8F5024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8F5024" w:rsidRPr="008F5024" w:rsidRDefault="008F5024" w:rsidP="008F50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8F5024" w:rsidRPr="00021BBF" w:rsidRDefault="008F5024" w:rsidP="008F502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8F5024" w:rsidRPr="00021BBF" w:rsidRDefault="008F5024" w:rsidP="008F50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C2646AF" w14:textId="77777777" w:rsid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674C349A" w14:textId="037262B2" w:rsidR="008F5024" w:rsidRPr="008F5024" w:rsidRDefault="008F5024" w:rsidP="008F50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A35163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A35163" w:rsidRPr="008F5024" w:rsidRDefault="00A35163" w:rsidP="00A35163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77A3BB6" w14:textId="6359312A" w:rsidR="00A35163" w:rsidRPr="00AF7CD0" w:rsidRDefault="00A35163" w:rsidP="00A35163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A35163" w:rsidRPr="00AF7CD0" w:rsidRDefault="00A35163" w:rsidP="00A35163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A35163" w:rsidRPr="007A76A6" w:rsidRDefault="00A35163" w:rsidP="00A3516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2" w:name="bookmark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2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3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AEF38D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244E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5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6" w:name="bookmark17"/>
      <w:bookmarkEnd w:id="15"/>
    </w:p>
    <w:bookmarkEnd w:id="16"/>
    <w:p w14:paraId="51A94425" w14:textId="77777777" w:rsidR="0077030E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0F44CE2A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DA5D33C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3DA5848E" w14:textId="77777777" w:rsidR="00422672" w:rsidRPr="00422672" w:rsidRDefault="00422672" w:rsidP="00422672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22672">
        <w:rPr>
          <w:rFonts w:ascii="Times New Roman" w:eastAsia="Times New Roman" w:hAnsi="Times New Roman" w:cs="Times New Roman"/>
          <w:b/>
          <w:color w:val="auto"/>
          <w:lang w:bidi="ar-SA"/>
        </w:rPr>
        <w:t>Дополнительная литература</w:t>
      </w:r>
    </w:p>
    <w:p w14:paraId="11DB1AAC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 xml:space="preserve">Гахова, М. А. Бухгалтерский учет : учебное пособие / М. А. Гахова. — Саратов : Ай Пи Эр Медиа, 2019. — 311 c. — ISBN 978-5-4486-0782-0. — Текст : электронный // Цифровой </w:t>
      </w:r>
      <w:r w:rsidRPr="00422672">
        <w:rPr>
          <w:bCs/>
        </w:rPr>
        <w:lastRenderedPageBreak/>
        <w:t>образовательный ресурс IPR SMART : [сайт]. — URL: https://www.iprbookshop.ru/83806.html. — Режим доступа: для авторизир. пользователей</w:t>
      </w:r>
    </w:p>
    <w:p w14:paraId="1D9AFF38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5E3DCCC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03E6BCE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5EA8B84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34846F" w14:textId="77777777" w:rsidR="00A35163" w:rsidRPr="00236E08" w:rsidRDefault="00A35163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</w:t>
      </w:r>
      <w:r w:rsidRPr="007E12C4">
        <w:rPr>
          <w:sz w:val="24"/>
          <w:szCs w:val="24"/>
        </w:rPr>
        <w:lastRenderedPageBreak/>
        <w:t xml:space="preserve">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7E1B3AD0" w:rsidR="00DB54F4" w:rsidRPr="002F0FC3" w:rsidRDefault="00A35163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18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D133A1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15A80C87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6AF542E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5E136F2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2A9D0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14:paraId="6666A383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таксировку и контировку первичных бухгалтерских документов;</w:t>
            </w:r>
          </w:p>
          <w:p w14:paraId="0A9BD8A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документооборот;</w:t>
            </w:r>
          </w:p>
          <w:p w14:paraId="17D2F5A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разбираться в номенклатуре дел;</w:t>
            </w:r>
          </w:p>
          <w:p w14:paraId="1327CF7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14:paraId="794F6F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текущий бухгалтерский архив;</w:t>
            </w:r>
          </w:p>
          <w:p w14:paraId="77684AB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7706373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14:paraId="448083B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11498B0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4D68327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конструировать поэтапно рабочий план счетов бухгалтерского учета организации;</w:t>
            </w:r>
          </w:p>
          <w:p w14:paraId="3164B04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14:paraId="7ECC9F9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14:paraId="0B12417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56671AB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оформлять денежные и кассовые документы;</w:t>
            </w:r>
          </w:p>
          <w:p w14:paraId="4C78FB8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заполнять кассовую книгу и отчет кассира в бухгалтерию;</w:t>
            </w:r>
          </w:p>
          <w:p w14:paraId="58565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основных средств;</w:t>
            </w:r>
          </w:p>
          <w:p w14:paraId="0498D72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нематериальных активов;</w:t>
            </w:r>
          </w:p>
          <w:p w14:paraId="7683EB1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долгосрочных инвестиций;</w:t>
            </w:r>
          </w:p>
          <w:p w14:paraId="3DDE69A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14:paraId="1887400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материально-производственных запасов;</w:t>
            </w:r>
          </w:p>
          <w:p w14:paraId="17AEF2C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затрат на производство и калькулирование себестоимости;</w:t>
            </w:r>
          </w:p>
          <w:p w14:paraId="2DA582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готовой продукции и ее реализации;</w:t>
            </w:r>
          </w:p>
          <w:p w14:paraId="417F10A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текущих операций и расчетов;</w:t>
            </w:r>
          </w:p>
          <w:p w14:paraId="42AE7B29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учет труда и заработной платы;</w:t>
            </w:r>
          </w:p>
          <w:p w14:paraId="3AB798F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14:paraId="30749AC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собственного капитала;</w:t>
            </w:r>
          </w:p>
          <w:p w14:paraId="71E103E6" w14:textId="60363E89" w:rsidR="00DB54F4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знать:</w:t>
            </w:r>
          </w:p>
          <w:p w14:paraId="52D60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771DDE6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первичной бухгалтерской документации;</w:t>
            </w:r>
          </w:p>
          <w:p w14:paraId="4FEAB4E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определение первичных бухгалтерских документов;</w:t>
            </w:r>
          </w:p>
          <w:p w14:paraId="7A2B738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FD2D2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5EB958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14:paraId="078BD14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таксировки и контировки первичных бухгалтерских документов;</w:t>
            </w:r>
          </w:p>
          <w:p w14:paraId="19E8178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14:paraId="77DBC9F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14:paraId="45DF275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1CF46FE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68758EB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14:paraId="00F1CDB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цели разработки рабочего плана счетов бухгалтерского учета организации;</w:t>
            </w:r>
          </w:p>
          <w:p w14:paraId="576EA6C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4B00CEF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791111F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кассовых операций, денежных документов и переводов в пути;</w:t>
            </w:r>
          </w:p>
          <w:p w14:paraId="1EEB96C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14:paraId="4F0382E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14:paraId="54C14CA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14:paraId="16A77F9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заполнения отчета кассира в бухгалтерию;</w:t>
            </w:r>
          </w:p>
          <w:p w14:paraId="32D759B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основных средств;</w:t>
            </w:r>
          </w:p>
          <w:p w14:paraId="0A98A2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оценку и переоценку основных средств;</w:t>
            </w:r>
          </w:p>
          <w:p w14:paraId="1CAC974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основных средств;</w:t>
            </w:r>
          </w:p>
          <w:p w14:paraId="24356CD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выбытия и аренды основных средств;</w:t>
            </w:r>
          </w:p>
          <w:p w14:paraId="309C73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амортизации основных средств;</w:t>
            </w:r>
          </w:p>
          <w:p w14:paraId="7D14670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арендованных и сданных в аренду основных средств;</w:t>
            </w:r>
          </w:p>
          <w:p w14:paraId="12C25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нематериальных активов;</w:t>
            </w:r>
          </w:p>
          <w:p w14:paraId="43D6D33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и выбытия нематериальных активов;</w:t>
            </w:r>
          </w:p>
          <w:p w14:paraId="237213D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амортизацию нематериальных активов;</w:t>
            </w:r>
          </w:p>
          <w:p w14:paraId="6A70DD2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долгосрочных инвестиций;</w:t>
            </w:r>
          </w:p>
          <w:p w14:paraId="06E1E3A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финансовых вложений и ценных бумаг;</w:t>
            </w:r>
          </w:p>
          <w:p w14:paraId="22E79BD8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материально-производственных запасов:</w:t>
            </w:r>
          </w:p>
          <w:p w14:paraId="2A5271F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14:paraId="37EA783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14:paraId="39133A10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материалов на складе и в бухгалтерии;</w:t>
            </w:r>
          </w:p>
          <w:p w14:paraId="31A74E5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синтетический учет движения материалов;</w:t>
            </w:r>
          </w:p>
          <w:p w14:paraId="7A75CB07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транспортно-заготовительных расходов;</w:t>
            </w:r>
          </w:p>
          <w:p w14:paraId="13FAC0C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затрат на производство и калькулирование себестоимости:</w:t>
            </w:r>
          </w:p>
          <w:p w14:paraId="15C38305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14:paraId="088604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14:paraId="186E1A9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учета и распределения </w:t>
            </w:r>
            <w:r w:rsidRPr="00A3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вспомогательных производств;</w:t>
            </w:r>
          </w:p>
          <w:p w14:paraId="52FFFAF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потерь и непроизводственных расходов;</w:t>
            </w:r>
          </w:p>
          <w:p w14:paraId="414B87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и оценку незавершенного производства;</w:t>
            </w:r>
          </w:p>
          <w:p w14:paraId="09A7CA4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калькуляцию себестоимости продукции;</w:t>
            </w:r>
          </w:p>
          <w:p w14:paraId="0506F67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14:paraId="7729ADF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технологию реализации готовой продукции (работ, услуг);</w:t>
            </w:r>
          </w:p>
          <w:p w14:paraId="1504815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выручки от реализации продукции (работ, услуг);</w:t>
            </w:r>
          </w:p>
          <w:p w14:paraId="68E232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14:paraId="48C4DB8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14:paraId="41A488AD" w14:textId="784A8499" w:rsidR="00DB54F4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9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38787F62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34B43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8D8BBC" w14:textId="01BBB2AA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организации</w:t>
            </w:r>
          </w:p>
          <w:p w14:paraId="0A3667B1" w14:textId="18C1D1FE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0F30D9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25D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76834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D754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17B434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C3BB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560D27" w:rsidRPr="006C1510" w14:paraId="685FE6AA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D0E1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746F08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10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68B3B71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50E8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3297C2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4353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560D27" w:rsidRPr="006C1510" w14:paraId="7C4D2BC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CDED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295BA8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4628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4CA37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197D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7911542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A4A4B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B62E409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E9620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560D27" w:rsidRPr="006C1510" w14:paraId="6BE6B645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D3155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D91C5BF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EB6516" w14:textId="33B37316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 от </w:t>
            </w:r>
            <w:r w:rsidR="00D75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образовательной организации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организации</w:t>
            </w:r>
          </w:p>
        </w:tc>
      </w:tr>
      <w:tr w:rsidR="00560D27" w:rsidRPr="006C1510" w14:paraId="7C56EE79" w14:textId="77777777" w:rsidTr="00C46830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C188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262C0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4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B4957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AD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CBEFD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C856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CE79BBD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7964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1D51F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B28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73B44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495F1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D1E8D2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D969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0F0CE75B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7CE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B4C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AE06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78D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4E081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9991E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0320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05509BFC" w:rsidR="004D575D" w:rsidRDefault="004D575D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7CC79A" w14:textId="77777777" w:rsidR="004D575D" w:rsidRDefault="004D575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202C8C89" w14:textId="77777777" w:rsidR="004D575D" w:rsidRDefault="004D575D" w:rsidP="004D575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68182508" w14:textId="77777777" w:rsidR="004D575D" w:rsidRDefault="004D575D" w:rsidP="004D575D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4D575D" w14:paraId="43C71143" w14:textId="77777777" w:rsidTr="004D575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5185C4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2F856C39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958D24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47988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4D575D" w14:paraId="729C621C" w14:textId="77777777" w:rsidTr="004D575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E1809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1CF5E6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125038" w14:textId="77777777" w:rsidR="004D575D" w:rsidRDefault="004D57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4D575D" w14:paraId="06E1F119" w14:textId="77777777" w:rsidTr="004D575D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CD06B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489A4" w14:textId="7B2B47ED" w:rsidR="004D575D" w:rsidRDefault="004D575D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3.3. Информационное обеспечение учебной практики в 2023 году</w:t>
            </w:r>
          </w:p>
          <w:p w14:paraId="30A11A4B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6E30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D575D" w14:paraId="0480D3F3" w14:textId="77777777" w:rsidTr="004D575D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EAEE67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A03C" w14:textId="1779F2C1" w:rsidR="004D575D" w:rsidRDefault="004D575D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22B80E31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32F7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D575D" w14:paraId="4C1395A8" w14:textId="77777777" w:rsidTr="004D575D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FB6D1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549D7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95BE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D575D" w14:paraId="65E7DD05" w14:textId="77777777" w:rsidTr="004D575D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11CC8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FAD2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4626" w14:textId="77777777" w:rsidR="004D575D" w:rsidRDefault="004D57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0B16F205" w14:textId="77777777" w:rsidR="004D575D" w:rsidRDefault="004D575D" w:rsidP="004D575D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8E63F90" w14:textId="77777777" w:rsidR="00753CEE" w:rsidRPr="00753CEE" w:rsidRDefault="00753CE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2C6B97AA" w14:textId="77777777" w:rsidR="00753CEE" w:rsidRDefault="00753CEE" w:rsidP="00753CE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F200339" w14:textId="77777777" w:rsidR="00753CEE" w:rsidRDefault="00753CEE" w:rsidP="00753CE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BCD6B0" w14:textId="77777777" w:rsidR="00753CEE" w:rsidRDefault="00753CEE" w:rsidP="00753CE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753CEE" w14:paraId="67B77E53" w14:textId="77777777" w:rsidTr="00753CE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37260" w14:textId="77777777" w:rsidR="00753CEE" w:rsidRDefault="00753CEE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53CEE" w14:paraId="0D67001B" w14:textId="77777777" w:rsidTr="00753CE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753CEE" w14:paraId="659D102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7631DD" w14:textId="3CF9826C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9948EB4" wp14:editId="23A89588">
                        <wp:extent cx="381000" cy="381000"/>
                        <wp:effectExtent l="0" t="0" r="0" b="0"/>
                        <wp:docPr id="51021468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63B17F" w14:textId="77777777" w:rsidR="00753CEE" w:rsidRDefault="00753CEE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58293A5" w14:textId="77777777" w:rsidR="00753CEE" w:rsidRDefault="00753C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53CEE" w14:paraId="7B947A24" w14:textId="77777777" w:rsidTr="00753CE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7BB325" w14:textId="77777777" w:rsidR="00753CEE" w:rsidRDefault="00753CEE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53CEE" w14:paraId="4F4FED6E" w14:textId="77777777" w:rsidTr="00753CE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753CEE" w14:paraId="362C6E6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1E9FE8" w14:textId="77777777" w:rsidR="00753CEE" w:rsidRDefault="00753CE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E93F40" w14:textId="77777777" w:rsidR="00753CEE" w:rsidRDefault="00753CE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53CEE" w14:paraId="6F53CF3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93BAA2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BBD8D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53CEE" w14:paraId="2E29AE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418110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014E67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53CEE" w14:paraId="3D9ED1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19DE45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70B364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53CEE" w14:paraId="691C553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CE80DC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322E05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53CEE" w14:paraId="7D7D38F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FD6821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90BBB0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53CEE" w14:paraId="49E8EB0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FF1008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16D4A8" w14:textId="77777777" w:rsidR="00753CEE" w:rsidRDefault="00753CE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17:55:22 UTC+05</w:t>
                  </w:r>
                </w:p>
              </w:tc>
            </w:tr>
          </w:tbl>
          <w:p w14:paraId="078D35A7" w14:textId="77777777" w:rsidR="00753CEE" w:rsidRDefault="00753C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85483C8" w14:textId="77777777" w:rsidR="00753CEE" w:rsidRDefault="00753CEE" w:rsidP="00753CEE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6239CF" w14:textId="2A286BD0" w:rsidR="00D1015E" w:rsidRDefault="00D1015E" w:rsidP="00753CE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C74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0B28" w14:textId="77777777" w:rsidR="005C7425" w:rsidRDefault="005C7425" w:rsidP="00AD1B26">
      <w:r>
        <w:separator/>
      </w:r>
    </w:p>
  </w:endnote>
  <w:endnote w:type="continuationSeparator" w:id="0">
    <w:p w14:paraId="3B9F836C" w14:textId="77777777" w:rsidR="005C7425" w:rsidRDefault="005C742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7A7B" w14:textId="77777777" w:rsidR="00753CEE" w:rsidRDefault="00753CEE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D656" w14:textId="77777777" w:rsidR="00753CEE" w:rsidRDefault="00753CEE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279B" w14:textId="77777777" w:rsidR="00753CEE" w:rsidRDefault="00753CEE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5AE8A" w14:textId="77777777" w:rsidR="005C7425" w:rsidRDefault="005C7425"/>
  </w:footnote>
  <w:footnote w:type="continuationSeparator" w:id="0">
    <w:p w14:paraId="0BBA117C" w14:textId="77777777" w:rsidR="005C7425" w:rsidRDefault="005C74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9053" w14:textId="77777777" w:rsidR="00753CEE" w:rsidRDefault="00753CEE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2D52" w14:textId="1213F7D3" w:rsidR="00753CEE" w:rsidRDefault="00753CEE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558B" w14:textId="77777777" w:rsidR="00753CEE" w:rsidRDefault="00753CEE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0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8"/>
  </w:num>
  <w:num w:numId="2" w16cid:durableId="1645968954">
    <w:abstractNumId w:val="22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5"/>
  </w:num>
  <w:num w:numId="6" w16cid:durableId="1235896721">
    <w:abstractNumId w:val="10"/>
  </w:num>
  <w:num w:numId="7" w16cid:durableId="1294601043">
    <w:abstractNumId w:val="23"/>
  </w:num>
  <w:num w:numId="8" w16cid:durableId="1719622530">
    <w:abstractNumId w:val="16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7"/>
  </w:num>
  <w:num w:numId="12" w16cid:durableId="945623642">
    <w:abstractNumId w:val="19"/>
  </w:num>
  <w:num w:numId="13" w16cid:durableId="919755950">
    <w:abstractNumId w:val="11"/>
  </w:num>
  <w:num w:numId="14" w16cid:durableId="1352295770">
    <w:abstractNumId w:val="6"/>
  </w:num>
  <w:num w:numId="15" w16cid:durableId="1826235985">
    <w:abstractNumId w:val="14"/>
  </w:num>
  <w:num w:numId="16" w16cid:durableId="201864173">
    <w:abstractNumId w:val="18"/>
  </w:num>
  <w:num w:numId="17" w16cid:durableId="157968953">
    <w:abstractNumId w:val="20"/>
  </w:num>
  <w:num w:numId="18" w16cid:durableId="1639800992">
    <w:abstractNumId w:val="12"/>
  </w:num>
  <w:num w:numId="19" w16cid:durableId="1502697626">
    <w:abstractNumId w:val="21"/>
  </w:num>
  <w:num w:numId="20" w16cid:durableId="741023525">
    <w:abstractNumId w:val="28"/>
  </w:num>
  <w:num w:numId="21" w16cid:durableId="507450879">
    <w:abstractNumId w:val="7"/>
  </w:num>
  <w:num w:numId="22" w16cid:durableId="2051371163">
    <w:abstractNumId w:val="15"/>
  </w:num>
  <w:num w:numId="23" w16cid:durableId="124662396">
    <w:abstractNumId w:val="29"/>
  </w:num>
  <w:num w:numId="24" w16cid:durableId="147553892">
    <w:abstractNumId w:val="5"/>
  </w:num>
  <w:num w:numId="25" w16cid:durableId="1668047483">
    <w:abstractNumId w:val="27"/>
  </w:num>
  <w:num w:numId="26" w16cid:durableId="866021569">
    <w:abstractNumId w:val="26"/>
  </w:num>
  <w:num w:numId="27" w16cid:durableId="1026253072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95FB7"/>
    <w:rsid w:val="000B47F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0ACE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43484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2672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575D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425"/>
    <w:rsid w:val="005C7CDF"/>
    <w:rsid w:val="005D6818"/>
    <w:rsid w:val="005F0539"/>
    <w:rsid w:val="00626F4C"/>
    <w:rsid w:val="00631550"/>
    <w:rsid w:val="00633DB0"/>
    <w:rsid w:val="006360B0"/>
    <w:rsid w:val="00637D0B"/>
    <w:rsid w:val="00645F3C"/>
    <w:rsid w:val="00647A75"/>
    <w:rsid w:val="0065240F"/>
    <w:rsid w:val="006641CD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14923"/>
    <w:rsid w:val="0073733C"/>
    <w:rsid w:val="00737DA0"/>
    <w:rsid w:val="007415D3"/>
    <w:rsid w:val="0074285E"/>
    <w:rsid w:val="007458F7"/>
    <w:rsid w:val="00753CEE"/>
    <w:rsid w:val="0076084A"/>
    <w:rsid w:val="0077030E"/>
    <w:rsid w:val="007737C0"/>
    <w:rsid w:val="00776F22"/>
    <w:rsid w:val="00794BA3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66B0A"/>
    <w:rsid w:val="00882AA3"/>
    <w:rsid w:val="00885BCB"/>
    <w:rsid w:val="008B2955"/>
    <w:rsid w:val="008B6614"/>
    <w:rsid w:val="008D35BF"/>
    <w:rsid w:val="008D619E"/>
    <w:rsid w:val="008F5024"/>
    <w:rsid w:val="00907384"/>
    <w:rsid w:val="009100F9"/>
    <w:rsid w:val="00920103"/>
    <w:rsid w:val="0093306F"/>
    <w:rsid w:val="0094305F"/>
    <w:rsid w:val="009513DB"/>
    <w:rsid w:val="00956B57"/>
    <w:rsid w:val="00976019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5A43"/>
    <w:rsid w:val="009F6479"/>
    <w:rsid w:val="00A00D69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0413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093E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6B4B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2924"/>
    <w:rsid w:val="00D73D32"/>
    <w:rsid w:val="00D75464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2C2C"/>
    <w:rsid w:val="00ED3588"/>
    <w:rsid w:val="00EE6379"/>
    <w:rsid w:val="00EF5C27"/>
    <w:rsid w:val="00F03592"/>
    <w:rsid w:val="00F07C2D"/>
    <w:rsid w:val="00F21BAE"/>
    <w:rsid w:val="00F2388C"/>
    <w:rsid w:val="00F244ED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6994</Words>
  <Characters>39869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2024-03-21T14:01:00Z</dcterms:created>
  <dcterms:modified xsi:type="dcterms:W3CDTF">2024-03-21T14:01:00Z</dcterms:modified>
</cp:coreProperties>
</file>