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954A29B" w14:textId="77777777" w:rsidR="00CF52B6" w:rsidRPr="00CF52B6" w:rsidRDefault="00CF52B6" w:rsidP="00CF52B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bookmarkStart w:id="0" w:name="_Hlk161755979"/>
      <w:r w:rsidRPr="00CF52B6">
        <w:rPr>
          <w:rFonts w:ascii="Times New Roman" w:hAnsi="Times New Roman"/>
          <w:sz w:val="28"/>
          <w:szCs w:val="28"/>
          <w:lang w:eastAsia="en-US"/>
        </w:rPr>
        <w:t>УТВЕРЖДАЮ</w:t>
      </w:r>
    </w:p>
    <w:p w14:paraId="4EEF0261" w14:textId="77777777" w:rsidR="00CF52B6" w:rsidRPr="00CF52B6" w:rsidRDefault="00CF52B6" w:rsidP="00CF52B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CF52B6">
        <w:rPr>
          <w:rFonts w:ascii="Times New Roman" w:hAnsi="Times New Roman"/>
          <w:sz w:val="28"/>
          <w:szCs w:val="28"/>
          <w:lang w:eastAsia="en-US"/>
        </w:rPr>
        <w:t xml:space="preserve">Заместитель директора </w:t>
      </w:r>
    </w:p>
    <w:p w14:paraId="423B168F" w14:textId="77777777" w:rsidR="00CF52B6" w:rsidRPr="00CF52B6" w:rsidRDefault="00CF52B6" w:rsidP="00CF52B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CF52B6">
        <w:rPr>
          <w:rFonts w:ascii="Times New Roman" w:hAnsi="Times New Roman"/>
          <w:sz w:val="28"/>
          <w:szCs w:val="28"/>
          <w:lang w:eastAsia="en-US"/>
        </w:rPr>
        <w:t>по учебно-методической работе</w:t>
      </w:r>
    </w:p>
    <w:p w14:paraId="6FDD4530" w14:textId="77777777" w:rsidR="00CF52B6" w:rsidRPr="00CF52B6" w:rsidRDefault="00CF52B6" w:rsidP="00CF52B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CF52B6">
        <w:rPr>
          <w:rFonts w:ascii="Times New Roman" w:hAnsi="Times New Roman"/>
          <w:sz w:val="28"/>
          <w:szCs w:val="28"/>
          <w:lang w:eastAsia="en-US"/>
        </w:rPr>
        <w:t>________________ Елькина З.Д.</w:t>
      </w:r>
    </w:p>
    <w:p w14:paraId="16B42918" w14:textId="77777777" w:rsidR="00CF52B6" w:rsidRPr="00CF52B6" w:rsidRDefault="00CF52B6" w:rsidP="00CF52B6">
      <w:pPr>
        <w:spacing w:after="0" w:line="240" w:lineRule="auto"/>
        <w:ind w:left="5579" w:right="-284"/>
        <w:rPr>
          <w:rFonts w:ascii="Times New Roman" w:hAnsi="Times New Roman"/>
          <w:caps/>
          <w:sz w:val="28"/>
          <w:szCs w:val="28"/>
        </w:rPr>
      </w:pPr>
      <w:r w:rsidRPr="00CF52B6">
        <w:rPr>
          <w:rFonts w:ascii="Times New Roman" w:hAnsi="Times New Roman"/>
          <w:sz w:val="28"/>
          <w:szCs w:val="28"/>
          <w:lang w:eastAsia="en-US"/>
        </w:rPr>
        <w:t>«01» марта 2021г.</w:t>
      </w:r>
    </w:p>
    <w:bookmarkEnd w:id="0"/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6D39F853" w:rsidR="00FD6519" w:rsidRPr="00D80036" w:rsidRDefault="00885DF0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ПМ.05. ВЫПОЛНЕНИЕ РАБОТ ПО ОДНОЙ ИЛИ НЕСКОЛЬКИМ ПРОФЕССИЯМ РАБОЧИХ, ДОЛЖНОСТЯМ СЛУЖАЩИХ «КАССИР»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4CA96A20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CC604D">
        <w:rPr>
          <w:rFonts w:ascii="Times New Roman" w:hAnsi="Times New Roman"/>
          <w:sz w:val="28"/>
          <w:szCs w:val="28"/>
        </w:rPr>
        <w:t>1</w:t>
      </w:r>
    </w:p>
    <w:p w14:paraId="14864944" w14:textId="76DCEC38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885DF0">
        <w:rPr>
          <w:rFonts w:ascii="Times New Roman" w:hAnsi="Times New Roman"/>
          <w:kern w:val="28"/>
          <w:sz w:val="28"/>
          <w:szCs w:val="28"/>
        </w:rPr>
        <w:t>ПМ.05. ВЫПОЛНЕНИЕ РАБОТ ПО ОДНОЙ ИЛИ НЕСКОЛЬКИМ ПРОФЕССИЯМ РАБОЧИХ, ДОЛЖНОСТЯМ СЛУЖАЩИХ «КАССИР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5274E4EA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885DF0">
        <w:rPr>
          <w:rFonts w:ascii="Times New Roman" w:hAnsi="Times New Roman"/>
          <w:kern w:val="28"/>
          <w:sz w:val="28"/>
          <w:szCs w:val="28"/>
        </w:rPr>
        <w:t>Гилева А.С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47C13AD4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CC604D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A17516" w:rsidRPr="00A1751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A17516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CC604D">
        <w:rPr>
          <w:rFonts w:ascii="Times New Roman" w:hAnsi="Times New Roman"/>
          <w:kern w:val="28"/>
          <w:sz w:val="28"/>
          <w:szCs w:val="28"/>
        </w:rPr>
        <w:t>3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от «2</w:t>
      </w:r>
      <w:r w:rsidR="00CC604D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CC604D">
        <w:rPr>
          <w:rFonts w:ascii="Times New Roman" w:hAnsi="Times New Roman"/>
          <w:kern w:val="28"/>
          <w:sz w:val="28"/>
          <w:szCs w:val="28"/>
        </w:rPr>
        <w:t>января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CC604D">
        <w:rPr>
          <w:rFonts w:ascii="Times New Roman" w:hAnsi="Times New Roman"/>
          <w:kern w:val="28"/>
          <w:sz w:val="28"/>
          <w:szCs w:val="28"/>
        </w:rPr>
        <w:t>1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4DE19BF0" w14:textId="77777777" w:rsidR="00CF52B6" w:rsidRPr="00CF52B6" w:rsidRDefault="00CF52B6" w:rsidP="00CF52B6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/>
          <w:color w:val="000000"/>
          <w:kern w:val="28"/>
          <w:sz w:val="28"/>
          <w:szCs w:val="28"/>
        </w:rPr>
      </w:pPr>
      <w:r w:rsidRPr="00CF52B6">
        <w:rPr>
          <w:rFonts w:ascii="Times New Roman" w:hAnsi="Times New Roman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lastRenderedPageBreak/>
        <w:t>Оглавление</w:t>
      </w:r>
      <w:bookmarkEnd w:id="2"/>
      <w:bookmarkEnd w:id="3"/>
    </w:p>
    <w:p w14:paraId="49FF8C0D" w14:textId="6ECAF9C8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4D8D0529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01800AB1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76E3E64A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3897EE9F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150958C6" w:rsidR="00FD6519" w:rsidRPr="006B14E6" w:rsidRDefault="00FD6519" w:rsidP="006B14E6">
      <w:pPr>
        <w:pStyle w:val="1"/>
      </w:pPr>
      <w:bookmarkStart w:id="4" w:name="_Toc96025423"/>
      <w:r w:rsidRPr="006B14E6">
        <w:lastRenderedPageBreak/>
        <w:t>1. ПАСПОРТ ПРОГРАММЫ 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2D523680" w14:textId="574332EA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 </w:t>
      </w:r>
      <w:r w:rsidR="00B8171D" w:rsidRPr="00B8171D">
        <w:rPr>
          <w:rFonts w:ascii="Times New Roman" w:hAnsi="Times New Roman"/>
          <w:kern w:val="28"/>
          <w:sz w:val="28"/>
          <w:szCs w:val="28"/>
        </w:rPr>
        <w:t>Составление и использование бухгалтерской (финансовой) отчетности</w:t>
      </w:r>
      <w:r w:rsidR="00B8171D">
        <w:rPr>
          <w:rFonts w:ascii="Times New Roman" w:hAnsi="Times New Roman"/>
          <w:kern w:val="28"/>
          <w:sz w:val="28"/>
          <w:szCs w:val="28"/>
        </w:rPr>
        <w:t>.</w:t>
      </w: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CC691C5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B8171D" w:rsidRPr="00B8171D">
        <w:rPr>
          <w:rFonts w:ascii="Times New Roman" w:hAnsi="Times New Roman"/>
          <w:b/>
          <w:bCs/>
          <w:color w:val="000000"/>
          <w:sz w:val="28"/>
          <w:szCs w:val="28"/>
        </w:rPr>
        <w:t>Составление и использование бухгалтерской (финансовой) отчетности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2E29559" w14:textId="46B96FBA" w:rsidR="00C5529B" w:rsidRPr="00C5529B" w:rsidRDefault="005F7578" w:rsidP="005F757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F7578">
        <w:rPr>
          <w:rFonts w:ascii="Times New Roman" w:hAnsi="Times New Roman"/>
          <w:color w:val="000000"/>
          <w:sz w:val="28"/>
          <w:szCs w:val="28"/>
        </w:rPr>
        <w:t>ПК 5.1. Осуществлять операции с денежными средствами, денежными документами, бланками строгой отчетности</w:t>
      </w:r>
      <w:r w:rsidR="00C5529B" w:rsidRPr="00C5529B">
        <w:rPr>
          <w:rFonts w:ascii="Times New Roman" w:hAnsi="Times New Roman"/>
          <w:color w:val="000000"/>
          <w:sz w:val="28"/>
          <w:szCs w:val="28"/>
        </w:rPr>
        <w:t>;</w:t>
      </w:r>
    </w:p>
    <w:p w14:paraId="79885A75" w14:textId="7E9E53CA" w:rsidR="00C5529B" w:rsidRPr="00C5529B" w:rsidRDefault="00883AC2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3AC2">
        <w:rPr>
          <w:rFonts w:ascii="Times New Roman" w:hAnsi="Times New Roman"/>
          <w:color w:val="000000"/>
          <w:sz w:val="28"/>
          <w:szCs w:val="28"/>
        </w:rPr>
        <w:t>ПК 5.2. Оформлять кассовые и банковские документы</w:t>
      </w:r>
      <w:r w:rsidR="00C5529B" w:rsidRPr="00C5529B">
        <w:rPr>
          <w:rFonts w:ascii="Times New Roman" w:hAnsi="Times New Roman"/>
          <w:color w:val="000000"/>
          <w:sz w:val="28"/>
          <w:szCs w:val="28"/>
        </w:rPr>
        <w:t>;</w:t>
      </w:r>
    </w:p>
    <w:p w14:paraId="7F0346B1" w14:textId="77AFA5A4" w:rsidR="00C5529B" w:rsidRPr="00C5529B" w:rsidRDefault="00883AC2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3AC2">
        <w:rPr>
          <w:rFonts w:ascii="Times New Roman" w:hAnsi="Times New Roman"/>
          <w:color w:val="000000"/>
          <w:sz w:val="28"/>
          <w:szCs w:val="28"/>
        </w:rPr>
        <w:t>ПК 5.3. Вести кассовые книги, составлять кассовую отчетность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D52656F" w14:textId="7853332C" w:rsidR="00FD6519" w:rsidRPr="006B14E6" w:rsidRDefault="00FD6519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A50D5D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принимать и оформлять первичные документы по кассовым операциям; </w:t>
      </w:r>
    </w:p>
    <w:p w14:paraId="7BB8F62A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проверять наличие обязательных реквизитов в первичных документах по кассе; </w:t>
      </w:r>
    </w:p>
    <w:p w14:paraId="3A29A3E7" w14:textId="63958FC2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составлять кассовую отчетность; </w:t>
      </w:r>
    </w:p>
    <w:p w14:paraId="6A81B13A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lastRenderedPageBreak/>
        <w:t xml:space="preserve">проводить формальную проверку документов, проверку по существу, арифметическую проверку; </w:t>
      </w:r>
    </w:p>
    <w:p w14:paraId="0B2DD934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проводить группировку первичных бухгалтерских документов по ряду признаков; </w:t>
      </w:r>
    </w:p>
    <w:p w14:paraId="02A34F42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осуществлять расчеты с подотчетными лицами, с персоналом по оплате труда; </w:t>
      </w:r>
    </w:p>
    <w:p w14:paraId="0C78F5E2" w14:textId="78F24DE5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работать с безналичными формами расчетов; </w:t>
      </w:r>
    </w:p>
    <w:p w14:paraId="177DA397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работать с контрольно-кассовой техникой; </w:t>
      </w:r>
    </w:p>
    <w:p w14:paraId="49F98C15" w14:textId="378C9855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принимать участие в проведении инвентаризации кассы</w:t>
      </w:r>
      <w:r>
        <w:rPr>
          <w:rFonts w:ascii="Times New Roman" w:hAnsi="Times New Roman"/>
          <w:sz w:val="28"/>
          <w:szCs w:val="28"/>
        </w:rPr>
        <w:t>;</w:t>
      </w:r>
    </w:p>
    <w:p w14:paraId="057FCC43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соблюдать правила приёма, выдачи, учета и хранения денежных средств;</w:t>
      </w:r>
    </w:p>
    <w:p w14:paraId="12CBD686" w14:textId="0E6D9BE3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соблюдать лимиты остатков кассовой наличности, установленной для организации;</w:t>
      </w:r>
    </w:p>
    <w:p w14:paraId="30F17E4A" w14:textId="4D1C30E1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обеспечивать сохранность денежных средств;</w:t>
      </w:r>
    </w:p>
    <w:p w14:paraId="145F3518" w14:textId="77777777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16BA98C6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заполнять формы кассовых и банковых документов;</w:t>
      </w:r>
    </w:p>
    <w:p w14:paraId="0F83ABDD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организовывать документооборот;</w:t>
      </w:r>
    </w:p>
    <w:p w14:paraId="4964FF26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заносить данные по сгруппированным документам в регистры бухгалтерского учета;</w:t>
      </w:r>
    </w:p>
    <w:p w14:paraId="429D21A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исправлять ошибки в первичных бухгалтерских документах;</w:t>
      </w:r>
    </w:p>
    <w:p w14:paraId="5FCC2B57" w14:textId="5D876776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оформлять денежные и кассовые документы</w:t>
      </w:r>
      <w:r>
        <w:rPr>
          <w:rFonts w:ascii="Times New Roman" w:hAnsi="Times New Roman"/>
          <w:sz w:val="28"/>
          <w:szCs w:val="28"/>
        </w:rPr>
        <w:t>;</w:t>
      </w:r>
    </w:p>
    <w:p w14:paraId="3511E941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вести кассовую книгу;</w:t>
      </w:r>
    </w:p>
    <w:p w14:paraId="0B2E30F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061A339A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передавать денежные средства инкассаторам;</w:t>
      </w:r>
    </w:p>
    <w:p w14:paraId="363A5EA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784F1AD7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осуществлять подготовку ККТ различных видов к работе;</w:t>
      </w:r>
    </w:p>
    <w:p w14:paraId="0DC59DF3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работать на ККТ различных видов;</w:t>
      </w:r>
    </w:p>
    <w:p w14:paraId="3F93185A" w14:textId="5791699E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устранять мелкие неисправности при работе ККТ</w:t>
      </w:r>
      <w:r>
        <w:rPr>
          <w:rFonts w:ascii="Times New Roman" w:hAnsi="Times New Roman"/>
          <w:sz w:val="28"/>
          <w:szCs w:val="28"/>
        </w:rPr>
        <w:t>.</w:t>
      </w:r>
    </w:p>
    <w:p w14:paraId="64D98981" w14:textId="3878FBC3" w:rsidR="00FD6519" w:rsidRPr="006B14E6" w:rsidRDefault="00FD6519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08BB8C71" w14:textId="77777777" w:rsidR="00883AC2" w:rsidRPr="00883AC2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нормативно-правовые акты, положения и инструкции по ведению кассовых операций; </w:t>
      </w:r>
    </w:p>
    <w:p w14:paraId="3BE4EDCE" w14:textId="77777777" w:rsidR="00B8623F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обязательные реквизиты в первичных документах по кассе;</w:t>
      </w:r>
    </w:p>
    <w:p w14:paraId="1E0777EF" w14:textId="626E489F" w:rsidR="00883AC2" w:rsidRPr="00883AC2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формальную проверку документов, проверку по существу, арифметическую проверку; </w:t>
      </w:r>
    </w:p>
    <w:p w14:paraId="37BCE91A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группировку первичных бухгалтерских документов по ряду признаков;</w:t>
      </w:r>
    </w:p>
    <w:p w14:paraId="5949D4D6" w14:textId="50F08F79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таксировку и котировку первичных бухгалтерских документов; </w:t>
      </w:r>
    </w:p>
    <w:p w14:paraId="7EC5375A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правила ведения кассовой книги; </w:t>
      </w:r>
    </w:p>
    <w:p w14:paraId="6D25808F" w14:textId="6547639C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организацию расчетов с подотчетными лицами, с персоналом по оплате труда; </w:t>
      </w:r>
    </w:p>
    <w:p w14:paraId="0D676734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порядок работы по безналичным расчетам; </w:t>
      </w:r>
    </w:p>
    <w:p w14:paraId="04FDEC29" w14:textId="6EE9762C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организацию работы с ККТ;</w:t>
      </w:r>
    </w:p>
    <w:p w14:paraId="42359A65" w14:textId="053FEAA2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правила проведения инвентаризации кассы</w:t>
      </w:r>
      <w:r w:rsidR="008963BC">
        <w:rPr>
          <w:rFonts w:ascii="Times New Roman" w:hAnsi="Times New Roman" w:cs="Times New Roman"/>
          <w:sz w:val="28"/>
          <w:szCs w:val="28"/>
        </w:rPr>
        <w:t>;</w:t>
      </w:r>
    </w:p>
    <w:p w14:paraId="3521EE4D" w14:textId="77777777" w:rsidR="00B8623F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 xml:space="preserve">оформление форм кассовых и банковских документов; </w:t>
      </w:r>
    </w:p>
    <w:p w14:paraId="5BC85AD7" w14:textId="52EEFB0C" w:rsidR="008963BC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оформление операций с денежными средствами, ценными бумагами, бланками строгой отчетности;</w:t>
      </w:r>
    </w:p>
    <w:p w14:paraId="69C4C386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порядок ведения кассовой книги;</w:t>
      </w:r>
    </w:p>
    <w:p w14:paraId="3C8DEC8F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порядок составления кассовой отчётности;</w:t>
      </w:r>
    </w:p>
    <w:p w14:paraId="2BB8ED9C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документы, регламентирующие применение ККТ;</w:t>
      </w:r>
    </w:p>
    <w:p w14:paraId="063038D8" w14:textId="118097C6" w:rsidR="008963BC" w:rsidRPr="00B8623F" w:rsidRDefault="008963BC" w:rsidP="00B8623F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типовые правила обслуживания эксплуатации ККТ и правила</w:t>
      </w:r>
      <w:r w:rsidR="00B8623F">
        <w:rPr>
          <w:rFonts w:ascii="Times New Roman" w:hAnsi="Times New Roman" w:cs="Times New Roman"/>
          <w:sz w:val="28"/>
          <w:szCs w:val="28"/>
        </w:rPr>
        <w:t xml:space="preserve"> </w:t>
      </w:r>
      <w:r w:rsidRPr="00B8623F">
        <w:rPr>
          <w:rFonts w:ascii="Times New Roman" w:hAnsi="Times New Roman" w:cs="Times New Roman"/>
          <w:sz w:val="28"/>
          <w:szCs w:val="28"/>
        </w:rPr>
        <w:t>регистрации;</w:t>
      </w:r>
    </w:p>
    <w:p w14:paraId="0301629B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классификацию устройства ККТ;</w:t>
      </w:r>
    </w:p>
    <w:p w14:paraId="67308742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основные режимы ККТ;</w:t>
      </w:r>
    </w:p>
    <w:p w14:paraId="1D2E858A" w14:textId="4BC1DC99" w:rsidR="008963BC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особенности технического обслуживания ККТ</w:t>
      </w:r>
    </w:p>
    <w:p w14:paraId="7C57CA62" w14:textId="13A5297F" w:rsidR="00FD6519" w:rsidRPr="006B14E6" w:rsidRDefault="00FD6519" w:rsidP="00883AC2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2D99B412" w14:textId="3DE4F9FC" w:rsidR="00F662FE" w:rsidRDefault="00E25301" w:rsidP="00E25301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25301">
        <w:rPr>
          <w:rFonts w:ascii="Times New Roman" w:hAnsi="Times New Roman"/>
          <w:sz w:val="28"/>
          <w:szCs w:val="28"/>
        </w:rPr>
        <w:t>осуществлении и документировании хозяйственных операций по приходу и расходу денежных средств в кассе</w:t>
      </w:r>
    </w:p>
    <w:p w14:paraId="17F08B51" w14:textId="77777777" w:rsidR="00B66295" w:rsidRPr="00D857AA" w:rsidRDefault="00B66295" w:rsidP="00B6629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5" w:name="_Toc96025424"/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021D5AC7" w14:textId="228DA6DD" w:rsidR="00B66295" w:rsidRPr="003A3B5C" w:rsidRDefault="00B66295" w:rsidP="00B662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B5C">
        <w:rPr>
          <w:rFonts w:ascii="Times New Roman" w:hAnsi="Times New Roman"/>
          <w:sz w:val="24"/>
          <w:szCs w:val="24"/>
        </w:rPr>
        <w:t xml:space="preserve">всего – </w:t>
      </w:r>
      <w:r w:rsidR="003F1007">
        <w:rPr>
          <w:rFonts w:ascii="Times New Roman" w:hAnsi="Times New Roman"/>
          <w:sz w:val="24"/>
          <w:szCs w:val="24"/>
        </w:rPr>
        <w:t>114</w:t>
      </w:r>
      <w:r w:rsidRPr="003A3B5C">
        <w:rPr>
          <w:rFonts w:ascii="Times New Roman" w:hAnsi="Times New Roman"/>
          <w:sz w:val="24"/>
          <w:szCs w:val="24"/>
        </w:rPr>
        <w:t xml:space="preserve"> часов, в том числе:</w:t>
      </w:r>
    </w:p>
    <w:p w14:paraId="41826D24" w14:textId="63138164" w:rsidR="00B66295" w:rsidRPr="003F1007" w:rsidRDefault="00B66295" w:rsidP="003F1007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6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3F1007">
        <w:rPr>
          <w:rFonts w:ascii="Times New Roman" w:hAnsi="Times New Roman"/>
          <w:sz w:val="24"/>
          <w:szCs w:val="24"/>
        </w:rPr>
        <w:t>106</w:t>
      </w:r>
      <w:r w:rsidRPr="00D857AA">
        <w:rPr>
          <w:rFonts w:ascii="Times New Roman" w:hAnsi="Times New Roman"/>
          <w:sz w:val="24"/>
          <w:szCs w:val="24"/>
        </w:rPr>
        <w:t>часов;</w:t>
      </w:r>
      <w:bookmarkEnd w:id="6"/>
    </w:p>
    <w:p w14:paraId="43A1D54B" w14:textId="33DF0919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3F1007">
        <w:rPr>
          <w:rFonts w:ascii="Times New Roman" w:hAnsi="Times New Roman"/>
          <w:sz w:val="24"/>
          <w:szCs w:val="24"/>
        </w:rPr>
        <w:t>8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32808892" w14:textId="77777777" w:rsidR="00B66295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262E9D6A" w:rsidR="00FD6519" w:rsidRPr="009E6DAD" w:rsidRDefault="00FD6519" w:rsidP="009E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9E6DAD" w:rsidRPr="009E6DAD">
        <w:rPr>
          <w:rFonts w:ascii="Times New Roman" w:hAnsi="Times New Roman"/>
          <w:b/>
          <w:sz w:val="28"/>
          <w:szCs w:val="28"/>
        </w:rPr>
        <w:t>Выполнение работ по должности «Кассир»</w:t>
      </w:r>
      <w:r w:rsidR="00672D4F">
        <w:rPr>
          <w:rFonts w:ascii="Times New Roman" w:hAnsi="Times New Roman"/>
          <w:b/>
          <w:sz w:val="28"/>
          <w:szCs w:val="28"/>
        </w:rPr>
        <w:t xml:space="preserve"> </w:t>
      </w:r>
      <w:r w:rsidRPr="006B14E6">
        <w:rPr>
          <w:rFonts w:ascii="Times New Roman" w:hAnsi="Times New Roman"/>
          <w:sz w:val="28"/>
          <w:szCs w:val="28"/>
        </w:rPr>
        <w:t>в том числе профессиональными компетенциями (ПК):</w:t>
      </w:r>
    </w:p>
    <w:p w14:paraId="1C1E297D" w14:textId="72845E5E" w:rsidR="00A86D8B" w:rsidRPr="00A86D8B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5.1. Осуществлять операции с денежными средствами, денежными документами, бланками строгой отчетности</w:t>
      </w:r>
    </w:p>
    <w:p w14:paraId="1C00A7C3" w14:textId="0D8C50EC" w:rsidR="00D956FC" w:rsidRPr="00D956FC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5.2. Оформлять кассовые и банковские документы</w:t>
      </w:r>
    </w:p>
    <w:p w14:paraId="17C668B0" w14:textId="150ECDF1" w:rsidR="00A86D8B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5.3. Вести кассовые книги, составлять кассовую отчетность</w:t>
      </w:r>
    </w:p>
    <w:p w14:paraId="2DB0856E" w14:textId="77777777" w:rsidR="00732AB6" w:rsidRPr="00732AB6" w:rsidRDefault="00732AB6" w:rsidP="00732AB6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</w:rPr>
      </w:pPr>
      <w:r w:rsidRPr="00732AB6">
        <w:rPr>
          <w:rFonts w:ascii="Times New Roman" w:hAnsi="Times New Roman"/>
          <w:b/>
          <w:bCs/>
          <w:sz w:val="28"/>
          <w:szCs w:val="28"/>
        </w:rPr>
        <w:t>Общие компетенции</w:t>
      </w:r>
    </w:p>
    <w:p w14:paraId="67FB99D6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498E85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2ED4DBF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4CC7286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42526C3A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6F0EB5F9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E03FDBC" w14:textId="2268078C" w:rsidR="00732AB6" w:rsidRPr="00A86D8B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743279E7" w14:textId="051D2740" w:rsidR="00CD0DF8" w:rsidRPr="006B14E6" w:rsidRDefault="00CD0DF8" w:rsidP="00D956FC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D956FC" w:rsidRPr="00D956FC" w:rsidRDefault="00D956FC" w:rsidP="00D956FC">
      <w:pPr>
        <w:sectPr w:rsidR="00D956FC" w:rsidRPr="00D956FC" w:rsidSect="006A6A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lastRenderedPageBreak/>
        <w:t>3</w:t>
      </w:r>
      <w:r w:rsidRPr="006B14E6">
        <w:t>. СТРУКТУРА И СОДЕРЖАНИЕ ПРОФЕССИОНАЛЬНОГО МОДУЛЯ</w:t>
      </w:r>
      <w:bookmarkEnd w:id="7"/>
    </w:p>
    <w:p w14:paraId="44B33363" w14:textId="12AC856C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</w:t>
      </w:r>
      <w:r w:rsidR="00885DF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ПМ.05. ВЫПОЛНЕНИЕ РАБОТ ПО ОДНОЙ ИЛИ НЕСКОЛЬКИМ ПРОФЕССИЯМ РАБОЧИХ, ДОЛЖНОСТЯМ СЛУЖАЩИХ «КАССИР»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C63FD8" w:rsidRPr="00B4348A" w14:paraId="6EE3D528" w14:textId="77777777" w:rsidTr="005E5661">
        <w:tc>
          <w:tcPr>
            <w:tcW w:w="561" w:type="pct"/>
          </w:tcPr>
          <w:p w14:paraId="57992973" w14:textId="43415A9E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388A8076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</w:tcPr>
          <w:p w14:paraId="1693F2B1" w14:textId="1225202B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>
              <w:rPr>
                <w:rFonts w:ascii="Times New Roman" w:eastAsia="PMingLiU" w:hAnsi="Times New Roman"/>
                <w:bCs/>
                <w:i/>
              </w:rPr>
              <w:t>Ведение кассовых операций</w:t>
            </w:r>
          </w:p>
        </w:tc>
        <w:tc>
          <w:tcPr>
            <w:tcW w:w="557" w:type="pct"/>
            <w:vAlign w:val="center"/>
          </w:tcPr>
          <w:p w14:paraId="44D23F0E" w14:textId="70CB550B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50C9C2E4" w14:textId="27338243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70</w:t>
            </w:r>
          </w:p>
        </w:tc>
        <w:tc>
          <w:tcPr>
            <w:tcW w:w="608" w:type="pct"/>
            <w:vAlign w:val="center"/>
          </w:tcPr>
          <w:p w14:paraId="6746979E" w14:textId="502F74F8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1A336CBB" w14:textId="77777777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4236255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</w:t>
            </w:r>
          </w:p>
        </w:tc>
        <w:tc>
          <w:tcPr>
            <w:tcW w:w="374" w:type="pct"/>
            <w:vAlign w:val="center"/>
          </w:tcPr>
          <w:p w14:paraId="41DEFDBA" w14:textId="75EAC9C5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2908614B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C63FD8" w:rsidRPr="00B4348A" w14:paraId="36CBC0C0" w14:textId="77777777" w:rsidTr="00386C5F">
        <w:tc>
          <w:tcPr>
            <w:tcW w:w="561" w:type="pct"/>
          </w:tcPr>
          <w:p w14:paraId="54FB0B28" w14:textId="77777777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3DE7ECBA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  <w:vAlign w:val="center"/>
          </w:tcPr>
          <w:p w14:paraId="2436B117" w14:textId="1C795B65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D62F1D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1F390997" w14:textId="77777777" w:rsidR="00D62F1D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6A31A4A5" w:rsidR="00D62F1D" w:rsidRPr="00B4348A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  <w:vAlign w:val="center"/>
          </w:tcPr>
          <w:p w14:paraId="3B4F976F" w14:textId="77777777" w:rsidR="00D62F1D" w:rsidRPr="00B4348A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D62F1D" w:rsidRPr="00825B4E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C63FD8" w:rsidRPr="00B4348A" w14:paraId="0B381B8D" w14:textId="77777777" w:rsidTr="005E5661">
        <w:tc>
          <w:tcPr>
            <w:tcW w:w="561" w:type="pct"/>
          </w:tcPr>
          <w:p w14:paraId="1EF78399" w14:textId="77777777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412698E5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114</w:t>
            </w:r>
          </w:p>
        </w:tc>
        <w:tc>
          <w:tcPr>
            <w:tcW w:w="296" w:type="pct"/>
            <w:vAlign w:val="center"/>
          </w:tcPr>
          <w:p w14:paraId="244C4FCA" w14:textId="15558A8E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106</w:t>
            </w:r>
          </w:p>
        </w:tc>
        <w:tc>
          <w:tcPr>
            <w:tcW w:w="608" w:type="pct"/>
            <w:vAlign w:val="center"/>
          </w:tcPr>
          <w:p w14:paraId="1E9DCE67" w14:textId="6C63A6CC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27040CFA" w14:textId="5BBF39A4" w:rsidR="00C63FD8" w:rsidRPr="008C6D00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470A4747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</w:t>
            </w:r>
          </w:p>
        </w:tc>
        <w:tc>
          <w:tcPr>
            <w:tcW w:w="374" w:type="pct"/>
            <w:vAlign w:val="center"/>
          </w:tcPr>
          <w:p w14:paraId="61729834" w14:textId="54AB648D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56244159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7DEA8A41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6A6AE3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647"/>
        <w:gridCol w:w="1134"/>
        <w:gridCol w:w="2268"/>
      </w:tblGrid>
      <w:tr w:rsidR="00027209" w:rsidRPr="00ED52C5" w14:paraId="243CFB78" w14:textId="541123B1" w:rsidTr="00AF1297">
        <w:trPr>
          <w:trHeight w:val="1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8" w:name="_Hlk158467885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BC7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31677" w14:textId="6E066C81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027209" w:rsidRPr="00ED52C5" w14:paraId="6864A15F" w14:textId="15D1B2EB" w:rsidTr="00027209">
        <w:trPr>
          <w:trHeight w:val="149"/>
        </w:trPr>
        <w:tc>
          <w:tcPr>
            <w:tcW w:w="2660" w:type="dxa"/>
          </w:tcPr>
          <w:p w14:paraId="5287ED4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43A6AFF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8C99320" w14:textId="7648F0BF" w:rsidR="00027209" w:rsidRPr="00ED52C5" w:rsidRDefault="00D62F1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27209" w:rsidRPr="00ED52C5" w14:paraId="31AE27D3" w14:textId="581DFD7A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4634E52E" w:rsidR="00027209" w:rsidRPr="002A504C" w:rsidRDefault="00D62F1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ПМ.05 </w:t>
            </w:r>
            <w:r w:rsidRPr="00D62F1D">
              <w:rPr>
                <w:rFonts w:ascii="Times New Roman" w:hAnsi="Times New Roman"/>
                <w:b/>
                <w:bCs/>
              </w:rPr>
              <w:t>Выполнение работ по одной или нескольким профессиям рабочих, должностям служащих «кассир»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921CC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0DDF1BEA" w14:textId="2D66772D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0103706F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 w:rsidR="00677A82">
              <w:rPr>
                <w:rFonts w:ascii="Times New Roman" w:hAnsi="Times New Roman"/>
                <w:b/>
                <w:bCs/>
              </w:rPr>
              <w:t>5</w:t>
            </w:r>
            <w:r w:rsidRPr="002A504C">
              <w:rPr>
                <w:rFonts w:ascii="Times New Roman" w:hAnsi="Times New Roman"/>
                <w:b/>
                <w:bCs/>
              </w:rPr>
              <w:t xml:space="preserve">.01 </w:t>
            </w:r>
            <w:r w:rsidR="00677A82">
              <w:rPr>
                <w:rFonts w:ascii="Times New Roman" w:hAnsi="Times New Roman"/>
                <w:b/>
                <w:bCs/>
              </w:rPr>
              <w:t>Ведение кассовых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F6C95F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2105AA44" w14:textId="567FD120" w:rsidTr="00027209">
        <w:trPr>
          <w:trHeight w:val="20"/>
        </w:trPr>
        <w:tc>
          <w:tcPr>
            <w:tcW w:w="2660" w:type="dxa"/>
            <w:vMerge w:val="restart"/>
          </w:tcPr>
          <w:p w14:paraId="0C095116" w14:textId="77777777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1.1.</w:t>
            </w:r>
          </w:p>
          <w:p w14:paraId="668E44C5" w14:textId="5ADD9D92" w:rsidR="00027209" w:rsidRPr="004105DA" w:rsidRDefault="00492D54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D54">
              <w:rPr>
                <w:rFonts w:ascii="Times New Roman" w:hAnsi="Times New Roman"/>
              </w:rPr>
              <w:t>Тема 1. Правила организации наличного денежного обращения Российской Федерации</w:t>
            </w:r>
          </w:p>
        </w:tc>
        <w:tc>
          <w:tcPr>
            <w:tcW w:w="8647" w:type="dxa"/>
          </w:tcPr>
          <w:p w14:paraId="45219437" w14:textId="77777777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105DA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07008C4A" w:rsidR="00027209" w:rsidRPr="004105DA" w:rsidRDefault="00492D54" w:rsidP="00492D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2D54">
              <w:rPr>
                <w:rFonts w:ascii="Times New Roman" w:hAnsi="Times New Roman"/>
              </w:rPr>
              <w:t>Прием денежной наличности банком, порядок и сроки сдачи. Понятие лимита кассы. Документация по оформлению наличного обращения</w:t>
            </w:r>
            <w:r>
              <w:rPr>
                <w:rFonts w:ascii="Times New Roman" w:hAnsi="Times New Roman"/>
              </w:rPr>
              <w:t xml:space="preserve">. </w:t>
            </w:r>
            <w:r w:rsidRPr="00492D54">
              <w:rPr>
                <w:rFonts w:ascii="Times New Roman" w:hAnsi="Times New Roman"/>
              </w:rPr>
              <w:t>Направление выдач наличных денежных средств из кассы экономического субъекта</w:t>
            </w:r>
            <w:r>
              <w:rPr>
                <w:rFonts w:ascii="Times New Roman" w:hAnsi="Times New Roman"/>
              </w:rPr>
              <w:t xml:space="preserve">. </w:t>
            </w:r>
            <w:r w:rsidRPr="00492D54">
              <w:rPr>
                <w:rFonts w:ascii="Times New Roman" w:hAnsi="Times New Roman"/>
              </w:rPr>
              <w:t>Составление кассовой отчетности</w:t>
            </w:r>
          </w:p>
        </w:tc>
        <w:tc>
          <w:tcPr>
            <w:tcW w:w="1134" w:type="dxa"/>
            <w:shd w:val="clear" w:color="auto" w:fill="auto"/>
          </w:tcPr>
          <w:p w14:paraId="3285E782" w14:textId="0DA960D5" w:rsidR="00027209" w:rsidRPr="00137BC7" w:rsidRDefault="00A1387F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192F01C4" w14:textId="77777777" w:rsidR="00027209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086934B" w14:textId="29231E6D" w:rsidR="004B292D" w:rsidRDefault="00783203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027209" w:rsidRPr="00ED52C5" w14:paraId="3994D542" w14:textId="45CD4F7B" w:rsidTr="00027209">
        <w:trPr>
          <w:trHeight w:val="20"/>
        </w:trPr>
        <w:tc>
          <w:tcPr>
            <w:tcW w:w="2660" w:type="dxa"/>
            <w:vMerge/>
          </w:tcPr>
          <w:p w14:paraId="7161B1B7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4BEBB07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61C98316" w14:textId="13C9C25E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приему и выдаче наличных денежных средств</w:t>
            </w:r>
            <w:r>
              <w:rPr>
                <w:rFonts w:ascii="Times New Roman" w:hAnsi="Times New Roman"/>
              </w:rPr>
              <w:t xml:space="preserve">. </w:t>
            </w:r>
            <w:r w:rsidRPr="00E60238">
              <w:rPr>
                <w:rFonts w:ascii="Times New Roman" w:hAnsi="Times New Roman"/>
              </w:rPr>
              <w:t>Документальное оформление операций с наличными денежными средствами</w:t>
            </w:r>
            <w:r>
              <w:rPr>
                <w:rFonts w:ascii="Times New Roman" w:hAnsi="Times New Roman"/>
              </w:rPr>
              <w:t>.</w:t>
            </w:r>
          </w:p>
          <w:p w14:paraId="0AB6D902" w14:textId="3E32536F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выдаче наличных денег под отчет</w:t>
            </w:r>
            <w:r>
              <w:rPr>
                <w:rFonts w:ascii="Times New Roman" w:hAnsi="Times New Roman"/>
              </w:rPr>
              <w:t>.</w:t>
            </w:r>
          </w:p>
          <w:p w14:paraId="23AFD86D" w14:textId="2BB7A783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Заполнение формы АО -1 (Авансовый отчет)</w:t>
            </w:r>
            <w:r>
              <w:rPr>
                <w:rFonts w:ascii="Times New Roman" w:hAnsi="Times New Roman"/>
              </w:rPr>
              <w:t>.</w:t>
            </w:r>
          </w:p>
          <w:p w14:paraId="2C0E9801" w14:textId="3FA20C6E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выплате заработной платы из кассы</w:t>
            </w:r>
            <w:r>
              <w:rPr>
                <w:rFonts w:ascii="Times New Roman" w:hAnsi="Times New Roman"/>
              </w:rPr>
              <w:t>.</w:t>
            </w:r>
          </w:p>
          <w:p w14:paraId="46EA2000" w14:textId="46C3A882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Заполнение формы Т-49 «Расчетно-платёжная ведомость»</w:t>
            </w:r>
            <w:r>
              <w:rPr>
                <w:rFonts w:ascii="Times New Roman" w:hAnsi="Times New Roman"/>
              </w:rPr>
              <w:t>.</w:t>
            </w:r>
          </w:p>
          <w:p w14:paraId="2BDDB028" w14:textId="5B24672E" w:rsidR="00027209" w:rsidRPr="00ED52C5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Оформление форм № КО-3, КО-4, КО-5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3568850D" w:rsidR="00027209" w:rsidRPr="00137BC7" w:rsidRDefault="00C57B82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706EF41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0089A40E" w14:textId="75DD1A7D" w:rsidTr="00027209">
        <w:trPr>
          <w:trHeight w:val="20"/>
        </w:trPr>
        <w:tc>
          <w:tcPr>
            <w:tcW w:w="2660" w:type="dxa"/>
            <w:vMerge w:val="restart"/>
          </w:tcPr>
          <w:p w14:paraId="51634A76" w14:textId="77777777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1.2.</w:t>
            </w:r>
          </w:p>
          <w:p w14:paraId="039938F6" w14:textId="0EAEEC04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Организация безналичного денежного обращения</w:t>
            </w:r>
          </w:p>
        </w:tc>
        <w:tc>
          <w:tcPr>
            <w:tcW w:w="8647" w:type="dxa"/>
            <w:vAlign w:val="bottom"/>
          </w:tcPr>
          <w:p w14:paraId="6BE4509C" w14:textId="77777777" w:rsidR="00A1387F" w:rsidRPr="004105DA" w:rsidRDefault="00A1387F" w:rsidP="00A1387F">
            <w:pPr>
              <w:pStyle w:val="afa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4105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ru-RU"/>
              </w:rPr>
              <w:t>Содержание учебного материала</w:t>
            </w:r>
            <w:r w:rsidRPr="004105DA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: </w:t>
            </w:r>
          </w:p>
          <w:p w14:paraId="1286A8E2" w14:textId="4B1D09EF" w:rsidR="00A1387F" w:rsidRPr="004105DA" w:rsidRDefault="00A1387F" w:rsidP="00A138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E60238">
              <w:rPr>
                <w:rFonts w:ascii="Times New Roman" w:hAnsi="Times New Roman"/>
                <w:color w:val="000000"/>
                <w:lang w:bidi="ru-RU"/>
              </w:rPr>
              <w:t>Открытие счета в банке и заключение договора банковского счета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32B943E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E4E1676" w14:textId="086EF7E5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4B110B7A" w14:textId="54C079D1" w:rsidTr="00027209">
        <w:trPr>
          <w:trHeight w:val="20"/>
        </w:trPr>
        <w:tc>
          <w:tcPr>
            <w:tcW w:w="2660" w:type="dxa"/>
            <w:vMerge/>
          </w:tcPr>
          <w:p w14:paraId="3B67606A" w14:textId="77777777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487C217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1A121AA" w14:textId="77777777" w:rsidR="00A1387F" w:rsidRPr="00E6023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Заполнение формы № 0401026 «Карточка с образцами подписей и оттиска печати»</w:t>
            </w:r>
          </w:p>
          <w:p w14:paraId="6227AD87" w14:textId="3D953686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Заполнение формы № 0402001 «Объявление на взнос наличными»</w:t>
            </w:r>
          </w:p>
        </w:tc>
        <w:tc>
          <w:tcPr>
            <w:tcW w:w="1134" w:type="dxa"/>
            <w:shd w:val="clear" w:color="auto" w:fill="auto"/>
          </w:tcPr>
          <w:p w14:paraId="27390BEE" w14:textId="29271074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70E35AB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6322DDA0" w14:textId="77777777" w:rsidTr="00027209">
        <w:trPr>
          <w:trHeight w:val="559"/>
        </w:trPr>
        <w:tc>
          <w:tcPr>
            <w:tcW w:w="2660" w:type="dxa"/>
            <w:vMerge w:val="restart"/>
          </w:tcPr>
          <w:p w14:paraId="3F774385" w14:textId="654CA043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1.3 </w:t>
            </w:r>
          </w:p>
          <w:p w14:paraId="3ED77B67" w14:textId="6BC576F0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</w:rPr>
              <w:t>Организация кассовой работы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E21F" w14:textId="77777777" w:rsidR="00A1387F" w:rsidRPr="00E4312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6BA60165" w14:textId="2409EA70" w:rsidR="00A1387F" w:rsidRPr="00E4312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Правила организации кассы экономического субъекта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60238">
              <w:rPr>
                <w:rFonts w:ascii="Times New Roman" w:hAnsi="Times New Roman"/>
                <w:bCs/>
              </w:rPr>
              <w:t>Понятие о материальной ответственности кассира, права и обязанности работодателя и кассира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60238">
              <w:rPr>
                <w:rFonts w:ascii="Times New Roman" w:hAnsi="Times New Roman"/>
                <w:bCs/>
              </w:rPr>
              <w:t>Документальное оформление материальной ответственности</w:t>
            </w:r>
          </w:p>
        </w:tc>
        <w:tc>
          <w:tcPr>
            <w:tcW w:w="1134" w:type="dxa"/>
            <w:shd w:val="clear" w:color="auto" w:fill="auto"/>
          </w:tcPr>
          <w:p w14:paraId="5A907DDF" w14:textId="2E5C3A85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4D39332B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39A95A" w14:textId="266CD4B6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3E6A0C1E" w14:textId="57BDDF72" w:rsidTr="00027209">
        <w:trPr>
          <w:trHeight w:val="559"/>
        </w:trPr>
        <w:tc>
          <w:tcPr>
            <w:tcW w:w="2660" w:type="dxa"/>
            <w:vMerge/>
          </w:tcPr>
          <w:p w14:paraId="3248CEF3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0AA8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7B93F6B" w14:textId="1212D1E2" w:rsidR="00A1387F" w:rsidRPr="00EF111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Практическое занятие по оформлению договора о материальной ответственности</w:t>
            </w:r>
          </w:p>
        </w:tc>
        <w:tc>
          <w:tcPr>
            <w:tcW w:w="1134" w:type="dxa"/>
            <w:shd w:val="clear" w:color="auto" w:fill="auto"/>
          </w:tcPr>
          <w:p w14:paraId="38C2A544" w14:textId="05776FDF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A320E0E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4FB2E94F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76A92FA0" w14:textId="0F3747E5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1.4 </w:t>
            </w:r>
            <w:r w:rsidRPr="00E60238">
              <w:rPr>
                <w:rFonts w:ascii="Times New Roman" w:hAnsi="Times New Roman"/>
              </w:rPr>
              <w:t xml:space="preserve">Порядок совершения операций с наличными деньгами и </w:t>
            </w:r>
            <w:r w:rsidRPr="00E60238">
              <w:rPr>
                <w:rFonts w:ascii="Times New Roman" w:hAnsi="Times New Roman"/>
              </w:rPr>
              <w:lastRenderedPageBreak/>
              <w:t>безналичными расчетами</w:t>
            </w:r>
          </w:p>
        </w:tc>
        <w:tc>
          <w:tcPr>
            <w:tcW w:w="8647" w:type="dxa"/>
          </w:tcPr>
          <w:p w14:paraId="539501F0" w14:textId="775605F3" w:rsidR="00A1387F" w:rsidRPr="00CA1A5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  <w:r w:rsidRPr="00976744">
              <w:rPr>
                <w:rFonts w:ascii="Times New Roman" w:hAnsi="Times New Roman"/>
                <w:bCs/>
              </w:rPr>
              <w:t xml:space="preserve"> </w:t>
            </w:r>
            <w:r w:rsidRPr="00404FE8">
              <w:rPr>
                <w:rFonts w:ascii="Times New Roman" w:hAnsi="Times New Roman"/>
                <w:bCs/>
              </w:rPr>
              <w:t>Понятие денежных документов. Расчетно-кассовые операции в иностранной валюте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04FE8">
              <w:rPr>
                <w:rFonts w:ascii="Times New Roman" w:hAnsi="Times New Roman"/>
                <w:bCs/>
              </w:rPr>
              <w:t>Основные формы безналичных расчетов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04FE8">
              <w:rPr>
                <w:rFonts w:ascii="Times New Roman" w:hAnsi="Times New Roman"/>
                <w:bCs/>
              </w:rPr>
              <w:t>Выдача денежных средств с расчетного счета экономического субъекта</w:t>
            </w:r>
          </w:p>
        </w:tc>
        <w:tc>
          <w:tcPr>
            <w:tcW w:w="1134" w:type="dxa"/>
            <w:shd w:val="clear" w:color="auto" w:fill="auto"/>
          </w:tcPr>
          <w:p w14:paraId="167834EC" w14:textId="1BA794A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18F1523F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30852" w14:textId="7CECEDFC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E43128" w:rsidRPr="00ED52C5" w14:paraId="548B6878" w14:textId="77777777" w:rsidTr="00027209">
        <w:trPr>
          <w:trHeight w:val="20"/>
        </w:trPr>
        <w:tc>
          <w:tcPr>
            <w:tcW w:w="2660" w:type="dxa"/>
            <w:vMerge/>
          </w:tcPr>
          <w:p w14:paraId="1094216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333B0C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0A560A5" w14:textId="7BEC664D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Расчеты платежными поручениями, аккредитивами. Составление реестра счетов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379943A" w14:textId="371D93C1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Расчеты по инкассо (платежные требования, инкассовые поручения)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3A383955" w14:textId="04BA2FA7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Оформление заявления о выдаче денежных и расчетных чековых книжек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DD14721" w14:textId="153A956C" w:rsidR="00E43128" w:rsidRPr="00976744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Выписка с лицевого счета организации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0A27C02" w14:textId="7C634936" w:rsidR="00E43128" w:rsidRPr="00137BC7" w:rsidRDefault="00FB5C4D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47C02FC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4600FCD7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54A7FE8D" w14:textId="60957749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1.5 </w:t>
            </w:r>
            <w:r w:rsidRPr="00AF3689">
              <w:rPr>
                <w:rFonts w:ascii="Times New Roman" w:hAnsi="Times New Roman"/>
              </w:rPr>
              <w:t>Организация работы с неплатежными, сомнительными и имеющие признаки подделки денежной наличностью</w:t>
            </w:r>
          </w:p>
        </w:tc>
        <w:tc>
          <w:tcPr>
            <w:tcW w:w="8647" w:type="dxa"/>
          </w:tcPr>
          <w:p w14:paraId="749C55D1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4BDD39A5" w14:textId="290AB944" w:rsidR="00A1387F" w:rsidRPr="00976744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О правилах определения признаков подлинности и платежности денежных знаков российской валюты и других иностранных государств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0F9414B" w14:textId="65C2503D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0B12EB2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54A7F42" w14:textId="6FD407DD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30ABE320" w14:textId="77777777" w:rsidTr="00027209">
        <w:trPr>
          <w:trHeight w:val="20"/>
        </w:trPr>
        <w:tc>
          <w:tcPr>
            <w:tcW w:w="2660" w:type="dxa"/>
            <w:vMerge/>
          </w:tcPr>
          <w:p w14:paraId="791BB7B1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749844FB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376308EC" w14:textId="60DA2B66" w:rsidR="00A1387F" w:rsidRPr="0058502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Практическая работа по определению признаков подлинности и платежности денежных знаков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5A16E1" w14:textId="1D6F2A2D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42CAB14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6141452A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3FEBAA40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1.6 </w:t>
            </w:r>
          </w:p>
          <w:p w14:paraId="45794016" w14:textId="247A2018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689">
              <w:rPr>
                <w:rFonts w:ascii="Times New Roman" w:hAnsi="Times New Roman"/>
              </w:rPr>
              <w:t>Организация работы на контрольно-кассовых машинах (ККМ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647" w:type="dxa"/>
          </w:tcPr>
          <w:p w14:paraId="4E1D6AE8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79C55B8" w14:textId="28B3DC60" w:rsidR="00A1387F" w:rsidRPr="00876D5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Характеристика современной контрольно-кассовой техники (ККТ)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39169DC" w14:textId="6A8D1EA2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60D3EAC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6D39F" w14:textId="3CE2E7E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7A7F89EF" w14:textId="77777777" w:rsidTr="00027209">
        <w:trPr>
          <w:trHeight w:val="20"/>
        </w:trPr>
        <w:tc>
          <w:tcPr>
            <w:tcW w:w="2660" w:type="dxa"/>
            <w:vMerge/>
          </w:tcPr>
          <w:p w14:paraId="395A88D9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164752D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6140CB77" w14:textId="3CA09437" w:rsidR="00A1387F" w:rsidRPr="00876D5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Правила эксплуатации и работы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Постановка ККТ на учет в налоговом органе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Подготовка кассовых машин к работе, заполнение форм № КМ-1, № КМ-2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Работа с основными видами фискальных отчетов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Порядок оформления возврата денег по неиспользованным кассовым чекам, заполнение формы № КМ-3, № КМ-4 «Журнал кассира-операциониста»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Заполнение формы № КМ-5, КМ-6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Заполнение форм № КМ-7, № КМ-8, № КМ-9</w:t>
            </w:r>
          </w:p>
        </w:tc>
        <w:tc>
          <w:tcPr>
            <w:tcW w:w="1134" w:type="dxa"/>
            <w:shd w:val="clear" w:color="auto" w:fill="auto"/>
          </w:tcPr>
          <w:p w14:paraId="0DCA7DE2" w14:textId="349F78BE" w:rsidR="00A1387F" w:rsidRPr="00137BC7" w:rsidRDefault="00C57B82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C4BFEED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2E3A112D" w14:textId="2D94FA19" w:rsidTr="00027209">
        <w:trPr>
          <w:trHeight w:val="20"/>
        </w:trPr>
        <w:tc>
          <w:tcPr>
            <w:tcW w:w="2660" w:type="dxa"/>
            <w:vMerge w:val="restart"/>
          </w:tcPr>
          <w:p w14:paraId="0AE0822B" w14:textId="20EA093F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1.7</w:t>
            </w:r>
          </w:p>
          <w:p w14:paraId="65BBBE47" w14:textId="374A3968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689">
              <w:rPr>
                <w:rFonts w:ascii="Times New Roman" w:hAnsi="Times New Roman"/>
              </w:rPr>
              <w:t>Ревизия ценностей и проверка организации кассовой работы. Ответственность за нарушения кассовой дисциплины</w:t>
            </w:r>
          </w:p>
        </w:tc>
        <w:tc>
          <w:tcPr>
            <w:tcW w:w="8647" w:type="dxa"/>
          </w:tcPr>
          <w:p w14:paraId="51B5CC54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336DC372" w14:textId="1AC9262C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Понятие ревизии кассы и контроль за соблюдением кассовой дисциплины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4EFC355" w14:textId="00E13BA8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31CD4946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74B5AA9" w14:textId="2B80BE99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E43128" w:rsidRPr="004F5B76" w14:paraId="7CF793DF" w14:textId="30E1ED79" w:rsidTr="00027209">
        <w:trPr>
          <w:trHeight w:val="20"/>
        </w:trPr>
        <w:tc>
          <w:tcPr>
            <w:tcW w:w="2660" w:type="dxa"/>
            <w:vMerge/>
          </w:tcPr>
          <w:p w14:paraId="04B1AAF7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22308D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DF4917D" w14:textId="77777777" w:rsidR="00AF3689" w:rsidRPr="00AF3689" w:rsidRDefault="00AF3689" w:rsidP="00AF3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Практическая работа по заполнению документов по ревизии кассы.</w:t>
            </w:r>
          </w:p>
          <w:p w14:paraId="13EDEE93" w14:textId="7B26643C" w:rsidR="00E43128" w:rsidRPr="004F5B76" w:rsidRDefault="00AF3689" w:rsidP="00AF3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Кейс «Ответственность за соблюдение Порядка ведения кассовых операций»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Проведение ревизии кассы.</w:t>
            </w:r>
          </w:p>
        </w:tc>
        <w:tc>
          <w:tcPr>
            <w:tcW w:w="1134" w:type="dxa"/>
            <w:shd w:val="clear" w:color="auto" w:fill="auto"/>
          </w:tcPr>
          <w:p w14:paraId="29E627BD" w14:textId="54372D69" w:rsidR="00E43128" w:rsidRPr="00137BC7" w:rsidRDefault="00FB5C4D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665FF9E5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37F69362" w14:textId="77777777" w:rsidTr="00313858">
        <w:trPr>
          <w:trHeight w:val="185"/>
        </w:trPr>
        <w:tc>
          <w:tcPr>
            <w:tcW w:w="11307" w:type="dxa"/>
            <w:gridSpan w:val="2"/>
          </w:tcPr>
          <w:p w14:paraId="7CD614B1" w14:textId="2033F0DC" w:rsidR="00E43128" w:rsidRPr="00ED3BD9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3BD9">
              <w:rPr>
                <w:rFonts w:ascii="Times New Roman" w:hAnsi="Times New Roman"/>
                <w:b/>
                <w:bCs/>
              </w:rPr>
              <w:t xml:space="preserve">Промежуточная аттестация </w:t>
            </w:r>
            <w:r w:rsidR="00222751">
              <w:rPr>
                <w:rFonts w:ascii="Times New Roman" w:hAnsi="Times New Roman"/>
                <w:b/>
                <w:bCs/>
              </w:rPr>
              <w:t>–</w:t>
            </w:r>
            <w:r w:rsidRPr="00ED3BD9">
              <w:rPr>
                <w:rFonts w:ascii="Times New Roman" w:hAnsi="Times New Roman"/>
                <w:b/>
                <w:bCs/>
              </w:rPr>
              <w:t xml:space="preserve"> </w:t>
            </w:r>
            <w:r w:rsidR="00222751">
              <w:rPr>
                <w:rFonts w:ascii="Times New Roman" w:hAnsi="Times New Roman"/>
                <w:b/>
                <w:bCs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14:paraId="3BE4C76E" w14:textId="756B2E70" w:rsidR="00E43128" w:rsidRPr="00137BC7" w:rsidRDefault="00222751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</w:tcPr>
          <w:p w14:paraId="52C3ADF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739BB2A0" w14:textId="12557AD5" w:rsidTr="00027209">
        <w:trPr>
          <w:trHeight w:val="20"/>
        </w:trPr>
        <w:tc>
          <w:tcPr>
            <w:tcW w:w="2660" w:type="dxa"/>
          </w:tcPr>
          <w:p w14:paraId="07D3FF0E" w14:textId="6E145C3F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647" w:type="dxa"/>
          </w:tcPr>
          <w:p w14:paraId="64373DC9" w14:textId="77777777" w:rsidR="00A1387F" w:rsidRPr="00E11870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32F9C583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1. Изучение должностных обязанностей кассира. </w:t>
            </w:r>
          </w:p>
          <w:p w14:paraId="331AF580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2. Изучение договора о материальной ответственности с кассиром. </w:t>
            </w:r>
          </w:p>
          <w:p w14:paraId="2C491135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3. Изучение организации кассы на предприятии. </w:t>
            </w:r>
          </w:p>
          <w:p w14:paraId="0A25F2B4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4. Изучение оформления первичных документов по кассовым операциям </w:t>
            </w:r>
          </w:p>
          <w:p w14:paraId="63E84797" w14:textId="57EE65B4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5. 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 </w:t>
            </w:r>
          </w:p>
          <w:p w14:paraId="21EBCF99" w14:textId="6FC0A220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6. Проведение группировки первичных бухгалтерских документов по ряду признаков. Проведение таксировки и контировки первичных бухгалтерских документов. </w:t>
            </w:r>
          </w:p>
          <w:p w14:paraId="6E87DBD9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lastRenderedPageBreak/>
              <w:t>7. Изучение порядка установления и расчета лимита кассы.</w:t>
            </w:r>
          </w:p>
          <w:p w14:paraId="6D0A07AB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8. Изучение работы на контрольно-кассовой технике.</w:t>
            </w:r>
          </w:p>
          <w:p w14:paraId="34D5246E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9. Изучение правил работы на ККМ. </w:t>
            </w:r>
          </w:p>
          <w:p w14:paraId="6FE36CCB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10. Изучение инструкции для кассира. </w:t>
            </w:r>
          </w:p>
          <w:p w14:paraId="02D1A9FA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11. Прохождение инструктажа по работе с кассовыми аппаратами. </w:t>
            </w:r>
          </w:p>
          <w:p w14:paraId="4072839C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12. Изучение проведения оплаты товаров через ККМ. </w:t>
            </w:r>
          </w:p>
          <w:p w14:paraId="62434066" w14:textId="4C188981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13. Изучение передачи денежных средств инкассатору. Изучение составления препроводительной ведомости. </w:t>
            </w:r>
          </w:p>
          <w:p w14:paraId="490A7327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14. Ознакомление с работой пластиковыми картами. </w:t>
            </w:r>
          </w:p>
          <w:p w14:paraId="30F080CD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15. Изучение порядка проведения ревизии кассы экономического субъекта. </w:t>
            </w:r>
          </w:p>
          <w:p w14:paraId="158A05F4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16. Исправление ошибок в первичных бухгалтерских документах. </w:t>
            </w:r>
          </w:p>
          <w:p w14:paraId="6B130E12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17. Ознакомление с номенклатурой дел. </w:t>
            </w:r>
          </w:p>
          <w:p w14:paraId="6AEC8045" w14:textId="645FF8A5" w:rsidR="00A1387F" w:rsidRPr="00E11870" w:rsidRDefault="007830D9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18. Подготовка первичных бухгалтерских документов для передачи в текущий бухгалтерский архив.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268" w:type="dxa"/>
          </w:tcPr>
          <w:p w14:paraId="078E42B7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55FF2A" w14:textId="77A22292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459FA8F5" w14:textId="7E79BE79" w:rsidTr="00027209">
        <w:trPr>
          <w:trHeight w:val="20"/>
        </w:trPr>
        <w:tc>
          <w:tcPr>
            <w:tcW w:w="11307" w:type="dxa"/>
            <w:gridSpan w:val="2"/>
          </w:tcPr>
          <w:p w14:paraId="7D6B7F76" w14:textId="65D0E26F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682FDA91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F8D27DD" w14:textId="0EE0CA6A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bookmarkEnd w:id="8"/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6A6AE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9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6F437557" w14:textId="2542D2AC" w:rsidR="0071037A" w:rsidRPr="00532008" w:rsidRDefault="00532008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532008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7298ACBE" w:rsidR="0087658C" w:rsidRDefault="00452A0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2A0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F84FB1D" w14:textId="4E0833D5" w:rsidR="00E86BF3" w:rsidRPr="00452A02" w:rsidRDefault="00E86BF3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Основн</w:t>
      </w:r>
      <w:r>
        <w:rPr>
          <w:rFonts w:ascii="Times New Roman" w:hAnsi="Times New Roman"/>
          <w:b/>
          <w:bCs/>
          <w:sz w:val="24"/>
          <w:szCs w:val="24"/>
        </w:rPr>
        <w:t>ая литература:</w:t>
      </w:r>
    </w:p>
    <w:p w14:paraId="0B2D6D76" w14:textId="77777777" w:rsidR="00E86BF3" w:rsidRPr="00E86BF3" w:rsidRDefault="00E86BF3" w:rsidP="00E86BF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bookmark16"/>
      <w:bookmarkStart w:id="12" w:name="_Toc96001159"/>
      <w:bookmarkStart w:id="13" w:name="_Toc96025432"/>
      <w:bookmarkStart w:id="14" w:name="_Toc96025433"/>
      <w:bookmarkEnd w:id="10"/>
      <w:r w:rsidRPr="00E86BF3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434B99" w14:textId="77777777" w:rsidR="00E86BF3" w:rsidRPr="00E86BF3" w:rsidRDefault="00E86BF3" w:rsidP="00E86BF3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709"/>
        <w:rPr>
          <w:sz w:val="24"/>
          <w:szCs w:val="24"/>
        </w:rPr>
      </w:pPr>
      <w:r w:rsidRPr="00E86BF3">
        <w:rPr>
          <w:sz w:val="24"/>
          <w:szCs w:val="24"/>
        </w:rPr>
        <w:t>Дополнительная литература</w:t>
      </w:r>
      <w:bookmarkEnd w:id="11"/>
      <w:bookmarkEnd w:id="12"/>
      <w:bookmarkEnd w:id="13"/>
    </w:p>
    <w:p w14:paraId="7FB7FEB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0B31C3A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24EB90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11C56B3" w14:textId="0AE7E822" w:rsidR="00E86BF3" w:rsidRPr="00E86BF3" w:rsidRDefault="00E86BF3" w:rsidP="004D1CCC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E86BF3">
        <w:rPr>
          <w:rFonts w:ascii="Times New Roman" w:hAnsi="Times New Roman"/>
          <w:sz w:val="24"/>
          <w:szCs w:val="24"/>
        </w:rPr>
        <w:t xml:space="preserve">Прокопьева, Ю. В. Бухгалтерский учет и анализ : учебное пособие для СПО / Ю. В. </w:t>
      </w:r>
      <w:r w:rsidRPr="00E86BF3">
        <w:rPr>
          <w:rFonts w:ascii="Times New Roman" w:hAnsi="Times New Roman"/>
          <w:sz w:val="24"/>
          <w:szCs w:val="24"/>
        </w:rPr>
        <w:lastRenderedPageBreak/>
        <w:t>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E86BF3">
        <w:rPr>
          <w:rFonts w:ascii="Times New Roman" w:hAnsi="Times New Roman"/>
          <w:sz w:val="24"/>
          <w:szCs w:val="24"/>
          <w:lang w:bidi="ru-RU"/>
        </w:rPr>
        <w:t>.</w:t>
      </w:r>
    </w:p>
    <w:p w14:paraId="4BE29B5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4F6E5D01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57F2C7A1" w14:textId="21F92FCB" w:rsidR="00452A02" w:rsidRPr="009A7F4D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 w:rsidR="00FB493B">
        <w:rPr>
          <w:rFonts w:ascii="Times New Roman" w:hAnsi="Times New Roman"/>
          <w:sz w:val="24"/>
          <w:szCs w:val="24"/>
        </w:rPr>
        <w:t>В</w:t>
      </w:r>
      <w:r w:rsidR="00FB493B" w:rsidRPr="00FB493B">
        <w:rPr>
          <w:rFonts w:ascii="Times New Roman" w:hAnsi="Times New Roman"/>
          <w:sz w:val="24"/>
          <w:szCs w:val="24"/>
        </w:rPr>
        <w:t>ыполнение работ по одной или нескольким профессиям рабочих, должностям служащих «кассир»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45119377" w14:textId="77777777" w:rsidR="00994D5C" w:rsidRPr="00994D5C" w:rsidRDefault="00452A02" w:rsidP="00994D5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 xml:space="preserve">учебную </w:t>
      </w:r>
      <w:r w:rsidRPr="00080196">
        <w:rPr>
          <w:rFonts w:ascii="Times New Roman" w:hAnsi="Times New Roman"/>
          <w:sz w:val="24"/>
          <w:szCs w:val="24"/>
        </w:rPr>
        <w:t xml:space="preserve">практику. </w:t>
      </w:r>
      <w:r w:rsidR="00994D5C" w:rsidRPr="00994D5C">
        <w:rPr>
          <w:rFonts w:ascii="Times New Roman" w:hAnsi="Times New Roman"/>
          <w:sz w:val="24"/>
          <w:szCs w:val="24"/>
        </w:rPr>
        <w:t>учебную практику. Реализация программы учебной практики предполагает наличие мастерской - учебная бухгалтерия, оснащенная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31CCD367" w14:textId="643D8550" w:rsidR="00452A02" w:rsidRPr="00080196" w:rsidRDefault="00994D5C" w:rsidP="00994D5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4D5C">
        <w:rPr>
          <w:rFonts w:ascii="Times New Roman" w:hAnsi="Times New Roman"/>
          <w:sz w:val="24"/>
          <w:szCs w:val="24"/>
        </w:rPr>
        <w:t xml:space="preserve">Аттестация по итогам учебной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D6ED1D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42A88B49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56F4545F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655AD14" w14:textId="77777777" w:rsidR="00452A0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5407D77C" w14:textId="77777777" w:rsidR="00452A02" w:rsidRPr="00C23878" w:rsidRDefault="00452A02" w:rsidP="00452A02">
      <w:pPr>
        <w:widowControl w:val="0"/>
        <w:tabs>
          <w:tab w:val="left" w:pos="1148"/>
        </w:tabs>
        <w:spacing w:after="52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4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5" w:name="_Hlk158634471"/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5B1BD8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1E5FC2A9" w:rsidR="005B1BD8" w:rsidRPr="00581DA7" w:rsidRDefault="005B1BD8" w:rsidP="007F65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581DA7"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="00581DA7" w:rsidRPr="00581DA7">
              <w:rPr>
                <w:rFonts w:ascii="Times New Roman" w:eastAsia="Calibri" w:hAnsi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5B1BD8" w:rsidRPr="00712F9B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192FD114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принимать и оформлять первичные документы по кассовым операциям; </w:t>
            </w:r>
          </w:p>
          <w:p w14:paraId="21260CFF" w14:textId="77777777" w:rsidR="00D83127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проверять наличие обязательных реквизитов в первичных документах по кассе; </w:t>
            </w:r>
          </w:p>
          <w:p w14:paraId="5A74BCE3" w14:textId="2C21A0E4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составлять кассовую отчетность; </w:t>
            </w:r>
          </w:p>
          <w:p w14:paraId="4B7F3B63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31C0874D" w14:textId="77777777" w:rsidR="00D83127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проводить группировку первичных бухгалтерских документов по ряду признаков;</w:t>
            </w:r>
          </w:p>
          <w:p w14:paraId="6B162685" w14:textId="1CF658FC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осуществлять расчеты с подотчетными лицами, с персоналом по оплате труда; работать с безналичными формами расчетов; </w:t>
            </w:r>
          </w:p>
          <w:p w14:paraId="4BD0A930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работать с контрольно-кассовой техникой; </w:t>
            </w:r>
          </w:p>
          <w:p w14:paraId="1EF76D6E" w14:textId="7C7B2B28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принимать участие в проведении инвентаризации кассы</w:t>
            </w:r>
            <w:r w:rsidR="00D83127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14:paraId="152DEA62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соблюдать правила приёма, выдачи, учета и хранения денежных средств;</w:t>
            </w:r>
          </w:p>
          <w:p w14:paraId="1D8567C7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- соблюдать лимиты остатков кассовой наличности, установленной для организации;</w:t>
            </w:r>
          </w:p>
          <w:p w14:paraId="21EAFD49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- обеспечивать сохранность денежных средств;</w:t>
            </w:r>
          </w:p>
          <w:p w14:paraId="202ECF8A" w14:textId="026AF028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</w:t>
            </w:r>
            <w:r w:rsidR="00D83127">
              <w:rPr>
                <w:rFonts w:ascii="Times New Roman" w:hAnsi="Times New Roman"/>
                <w:bCs/>
                <w:shd w:val="clear" w:color="auto" w:fill="FFFFFF"/>
              </w:rPr>
              <w:t>.</w:t>
            </w:r>
          </w:p>
          <w:p w14:paraId="69E5A361" w14:textId="66067120" w:rsidR="005B1BD8" w:rsidRPr="00712F9B" w:rsidRDefault="005B1BD8" w:rsidP="008E5374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628A47B5" w14:textId="7777777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нормативно-правовые акты, положения и инструкции по ведению кассовых операций; </w:t>
            </w:r>
          </w:p>
          <w:p w14:paraId="104EECDC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обязательные реквизиты в первичных документах по кассе; </w:t>
            </w:r>
          </w:p>
          <w:p w14:paraId="6DEDD3CD" w14:textId="5899689B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57E352A3" w14:textId="7777777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группировку первичных бухгалтерских документов по ряду признаков; </w:t>
            </w:r>
          </w:p>
          <w:p w14:paraId="69F7B253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таксировку и котировку первичных бухгалтерских документов; </w:t>
            </w:r>
          </w:p>
          <w:p w14:paraId="1924EF03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правила ведения кассовой книги; </w:t>
            </w:r>
          </w:p>
          <w:p w14:paraId="46E61819" w14:textId="5E81158F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организацию расчетов с подотчетными лицами, с персоналом по оплате труда; </w:t>
            </w:r>
          </w:p>
          <w:p w14:paraId="11FF9861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>порядок работы по безналичным расчетам;</w:t>
            </w:r>
          </w:p>
          <w:p w14:paraId="04374B9B" w14:textId="3536CA6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организацию работы с ККТ; </w:t>
            </w:r>
          </w:p>
          <w:p w14:paraId="0275F40F" w14:textId="585C2896" w:rsidR="005B1BD8" w:rsidRPr="007B63A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>правила проведения инвентаризации кассы</w:t>
            </w:r>
          </w:p>
        </w:tc>
        <w:tc>
          <w:tcPr>
            <w:tcW w:w="2120" w:type="dxa"/>
            <w:vMerge w:val="restart"/>
          </w:tcPr>
          <w:p w14:paraId="58EF60BF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25F522E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DE0A3E6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DFC8BB1" w14:textId="4FB258ED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практики.</w:t>
            </w:r>
          </w:p>
          <w:p w14:paraId="1C87D6AD" w14:textId="0B86CAE3" w:rsidR="005B1BD8" w:rsidRPr="005B1BD8" w:rsidRDefault="00063BDF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  <w:r w:rsidR="005B1BD8" w:rsidRPr="005B1BD8">
              <w:rPr>
                <w:rFonts w:ascii="Times New Roman" w:hAnsi="Times New Roman"/>
              </w:rPr>
              <w:t xml:space="preserve"> по МДК.</w:t>
            </w:r>
          </w:p>
          <w:p w14:paraId="0E3BC361" w14:textId="2243685E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FA7C99F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="008F2762"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Оформлять кассовые и банковские </w:t>
            </w:r>
            <w:r w:rsidR="008F2762"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документы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5B1BD8" w:rsidRPr="00C82714" w:rsidRDefault="005B1BD8" w:rsidP="008F2762">
            <w:pPr>
              <w:tabs>
                <w:tab w:val="left" w:pos="21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lastRenderedPageBreak/>
              <w:t>Уметь:</w:t>
            </w:r>
          </w:p>
          <w:p w14:paraId="5D0313DC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заполнять формы кассовых и банковых </w:t>
            </w: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документов;</w:t>
            </w:r>
          </w:p>
          <w:p w14:paraId="5A1DC92B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организовывать документооборот;</w:t>
            </w:r>
          </w:p>
          <w:p w14:paraId="43BB6630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заносить данные по сгруппированным документам в регистры бухгалтерского учета;</w:t>
            </w:r>
          </w:p>
          <w:p w14:paraId="074C2B0A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исправлять ошибки в первичных бухгалтерских документах;</w:t>
            </w:r>
          </w:p>
          <w:p w14:paraId="5B9463CF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денежные и кассовые документы</w:t>
            </w:r>
          </w:p>
          <w:p w14:paraId="39EC5E39" w14:textId="71516B75" w:rsidR="005B1BD8" w:rsidRPr="00C82714" w:rsidRDefault="005B1BD8" w:rsidP="008F2762">
            <w:pPr>
              <w:tabs>
                <w:tab w:val="left" w:pos="21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3DA4198A" w14:textId="52DCC8B6" w:rsidR="005B1BD8" w:rsidRPr="007B63AC" w:rsidRDefault="008F2762" w:rsidP="008F2762">
            <w:pPr>
              <w:numPr>
                <w:ilvl w:val="0"/>
                <w:numId w:val="34"/>
              </w:numPr>
              <w:tabs>
                <w:tab w:val="left" w:pos="214"/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8F2762">
              <w:rPr>
                <w:rFonts w:ascii="Times New Roman" w:hAnsi="Times New Roman"/>
                <w:bCs/>
              </w:rPr>
              <w:t>оформление форм кассовых и банковских документов; оформление операций с денежными средствами, ценными бумагами, бланками строгой отчетности;</w:t>
            </w:r>
          </w:p>
        </w:tc>
        <w:tc>
          <w:tcPr>
            <w:tcW w:w="2120" w:type="dxa"/>
            <w:vMerge/>
          </w:tcPr>
          <w:p w14:paraId="207253C4" w14:textId="42901758" w:rsidR="005B1BD8" w:rsidRPr="0072377F" w:rsidRDefault="005B1BD8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5B1BD8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41590C92" w:rsidR="005B1BD8" w:rsidRPr="00BF7417" w:rsidRDefault="005B1BD8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EC0E1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="00EC0E1F" w:rsidRPr="00EC0E1F">
              <w:rPr>
                <w:rFonts w:ascii="Times New Roman" w:hAnsi="Times New Roman"/>
                <w:bCs/>
              </w:rPr>
              <w:t>Вести кассовые книги, составлять кассовую отчетность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5B1BD8" w:rsidRPr="00BF7417" w:rsidRDefault="005B1BD8" w:rsidP="00822D9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38BD3C48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вести кассовую книгу;</w:t>
            </w:r>
          </w:p>
          <w:p w14:paraId="4EBE5B2A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77BC3F42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передавать денежные средства инкассаторам;</w:t>
            </w:r>
          </w:p>
          <w:p w14:paraId="0BD3C17D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55B28B49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подготовку ККТ различных видов к работе;</w:t>
            </w:r>
          </w:p>
          <w:p w14:paraId="3D96562C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работать на ККТ различных видов;</w:t>
            </w:r>
          </w:p>
          <w:p w14:paraId="72AD7BFB" w14:textId="77777777" w:rsidR="00822D97" w:rsidRPr="00822D97" w:rsidRDefault="00822D97" w:rsidP="00822D97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устранять мелкие неисправности при работе ККТ;</w:t>
            </w:r>
          </w:p>
          <w:p w14:paraId="3235E6C7" w14:textId="3BACE3D7" w:rsidR="005B1BD8" w:rsidRPr="00BF7417" w:rsidRDefault="005B1BD8" w:rsidP="00822D9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56B13FE1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ведения кассовой книги;</w:t>
            </w:r>
          </w:p>
          <w:p w14:paraId="68EC7B9E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кассовой отчётности;</w:t>
            </w:r>
          </w:p>
          <w:p w14:paraId="534F5748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документы, регламентирующие применение ККТ;</w:t>
            </w:r>
          </w:p>
          <w:p w14:paraId="59E0958D" w14:textId="7D1AD443" w:rsidR="00822D97" w:rsidRPr="00D308CC" w:rsidRDefault="00822D97" w:rsidP="00D308CC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типовые правила обслуживания эксплуатации ККТ и правил</w:t>
            </w:r>
            <w:r w:rsidR="00D308C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а </w:t>
            </w:r>
            <w:r w:rsidRPr="00D308C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регистрации;</w:t>
            </w:r>
          </w:p>
          <w:p w14:paraId="17D61C37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классификацию устройства ККТ;</w:t>
            </w:r>
          </w:p>
          <w:p w14:paraId="0C05233B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основные режимы ККТ;</w:t>
            </w:r>
          </w:p>
          <w:p w14:paraId="6A873F9D" w14:textId="3C253938" w:rsidR="005B1BD8" w:rsidRPr="007B63AC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особенности технического обслуживания ККТ</w:t>
            </w:r>
          </w:p>
        </w:tc>
        <w:tc>
          <w:tcPr>
            <w:tcW w:w="2120" w:type="dxa"/>
            <w:vMerge/>
          </w:tcPr>
          <w:p w14:paraId="3ADC63EA" w14:textId="2218ADF0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BDF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063BDF" w:rsidRPr="007B63AC" w:rsidRDefault="00063BDF" w:rsidP="00063BDF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3848" w14:textId="2E00FA43" w:rsidR="00063BDF" w:rsidRPr="006521BF" w:rsidRDefault="00063BDF" w:rsidP="00063BDF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521B8F7" w14:textId="77777777" w:rsidR="00063BD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У.1.распознавать задачу и/или проблему в профессиональном и/или социальном контексте;</w:t>
            </w:r>
          </w:p>
          <w:p w14:paraId="0CE5C028" w14:textId="3BDDC029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У.2.анализировать задачу и/или проблему и выделять её составные части; </w:t>
            </w:r>
          </w:p>
          <w:p w14:paraId="65097D9E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825145B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У.4.составить план действия; определить необходимые ресурсы;</w:t>
            </w:r>
          </w:p>
          <w:p w14:paraId="018AA780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</w:t>
            </w:r>
          </w:p>
          <w:p w14:paraId="183E27D1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405BB">
              <w:rPr>
                <w:rFonts w:ascii="Times New Roman" w:hAnsi="Times New Roman"/>
              </w:rPr>
              <w:t xml:space="preserve">У.5.реализовать составленный план; </w:t>
            </w:r>
            <w:r w:rsidRPr="007405BB">
              <w:rPr>
                <w:rFonts w:ascii="Times New Roman" w:hAnsi="Times New Roman"/>
              </w:rPr>
              <w:lastRenderedPageBreak/>
              <w:t>оценивать результат и последствия своих действий (самостоятельно или с помощью наставника)</w:t>
            </w:r>
          </w:p>
          <w:p w14:paraId="363F4CA0" w14:textId="5A87C845" w:rsidR="00063BDF" w:rsidRPr="006521BF" w:rsidRDefault="00063BDF" w:rsidP="00063BDF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63A40E7" w14:textId="77777777" w:rsidR="00063BD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4CBDF0AF" w14:textId="39C1ADED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DC73FF8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З.3.алгоритмы выполнения работ в профессиональной и смежных областях; </w:t>
            </w:r>
          </w:p>
          <w:p w14:paraId="4FEDD121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4BFE024D" w14:textId="717CB621" w:rsidR="00063BDF" w:rsidRPr="00516E0E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1CD61F93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lastRenderedPageBreak/>
              <w:t xml:space="preserve">Экспертное наблюдение и оценка в рамках текущего контроля: </w:t>
            </w:r>
          </w:p>
          <w:p w14:paraId="5D861601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C0708C4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4E83054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В рамках текущего контроля в ходе проведения учебной </w:t>
            </w:r>
            <w:r w:rsidRPr="005B1BD8">
              <w:rPr>
                <w:rFonts w:ascii="Times New Roman" w:hAnsi="Times New Roman"/>
              </w:rPr>
              <w:lastRenderedPageBreak/>
              <w:t>практики.</w:t>
            </w:r>
          </w:p>
          <w:p w14:paraId="4A92DA5C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  <w:r w:rsidRPr="005B1BD8">
              <w:rPr>
                <w:rFonts w:ascii="Times New Roman" w:hAnsi="Times New Roman"/>
              </w:rPr>
              <w:t xml:space="preserve"> по МДК.</w:t>
            </w:r>
          </w:p>
          <w:p w14:paraId="6AAB2DEB" w14:textId="7ECFDF13" w:rsidR="00063BDF" w:rsidRPr="0072377F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A76" w14:textId="73838706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00B677C" w14:textId="35DC457B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У.1. определять задачи для поиска информации; </w:t>
            </w:r>
          </w:p>
          <w:p w14:paraId="7BBDE2C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У.2.определять необходимые источники информации; </w:t>
            </w:r>
          </w:p>
          <w:p w14:paraId="108DCFEC" w14:textId="13D8B5A9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У.3.планировать процесс поиска; структурировать получаемую информацию; </w:t>
            </w:r>
          </w:p>
          <w:p w14:paraId="2B6E5C5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У.4.выделять наиболее значимое в перечне информации; </w:t>
            </w:r>
          </w:p>
          <w:p w14:paraId="39859CCA" w14:textId="77777777" w:rsidR="005B1BD8" w:rsidRPr="00FA0BF7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 xml:space="preserve">У.5.оценивать практическую значимость результатов поиска; </w:t>
            </w:r>
          </w:p>
          <w:p w14:paraId="02AE97D4" w14:textId="3EB17942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>У.6.оформлять результаты поиска</w:t>
            </w:r>
          </w:p>
          <w:p w14:paraId="04B2148F" w14:textId="35F08C4B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01C7F0E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6042EBF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З.2.приемы структурирования информации; </w:t>
            </w:r>
          </w:p>
          <w:p w14:paraId="3A3F52C4" w14:textId="02633F33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2A5709F0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20BD" w14:textId="736E5545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5448">
              <w:rPr>
                <w:rFonts w:ascii="Times New Roman" w:hAnsi="Times New Roman"/>
                <w:b/>
                <w:bCs/>
              </w:rPr>
              <w:t>Уметь:</w:t>
            </w:r>
          </w:p>
          <w:p w14:paraId="0EE3A41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5D9142E1" w14:textId="55DCB39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У.2.применять современную научную профессиональную терминологию; </w:t>
            </w:r>
          </w:p>
          <w:p w14:paraId="28BFAC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У.3.определять и выстраивать траектории профессионального развития и самообразования;</w:t>
            </w:r>
          </w:p>
          <w:p w14:paraId="1F560BD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У.4.выявлять достоинства и недостатки коммерческой идеи; </w:t>
            </w:r>
          </w:p>
          <w:p w14:paraId="0195C02A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У.5.презентовать идеи открытия собственного дела в профессиональной деятельности;</w:t>
            </w:r>
          </w:p>
          <w:p w14:paraId="4CE0E8F5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У.6.оформлять бизнес-план; </w:t>
            </w:r>
          </w:p>
          <w:p w14:paraId="25DB57F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У.7.рассчитывать размеры выплат по процентным ставкам кредитования;</w:t>
            </w:r>
          </w:p>
          <w:p w14:paraId="5C59A4E3" w14:textId="577B077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У.8.определять инвестиционную </w:t>
            </w:r>
            <w:r w:rsidRPr="005F5448">
              <w:rPr>
                <w:rFonts w:ascii="Times New Roman" w:hAnsi="Times New Roman"/>
              </w:rPr>
              <w:lastRenderedPageBreak/>
              <w:t xml:space="preserve">привлекательность коммерческих идей в рамках профессиональной деятельности; </w:t>
            </w:r>
          </w:p>
          <w:p w14:paraId="6F2FF3C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У.9.презентовать бизнес-идею;</w:t>
            </w:r>
          </w:p>
          <w:p w14:paraId="270C312C" w14:textId="2213DDC8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У.10.определять источники финансирования</w:t>
            </w:r>
          </w:p>
          <w:p w14:paraId="6A64C63E" w14:textId="264CBA5C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491C679" w14:textId="4CE923B8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З.1. содержание актуальной нормативно-правовой документации; </w:t>
            </w:r>
          </w:p>
          <w:p w14:paraId="57E0AC8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З.2.современная научная и профессиональная терминология; </w:t>
            </w:r>
          </w:p>
          <w:p w14:paraId="7777E6A6" w14:textId="1DA82D5B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З.3.возможные траектории профессионального развития и самообразования. </w:t>
            </w:r>
          </w:p>
          <w:p w14:paraId="4DD859AD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З.4.основы предпринимательской деятельности; </w:t>
            </w:r>
          </w:p>
          <w:p w14:paraId="7FF526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З.5.основы финансовой грамотности; </w:t>
            </w:r>
          </w:p>
          <w:p w14:paraId="7AE32D35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З.6.правила разработки бизнес-планов; </w:t>
            </w:r>
          </w:p>
          <w:p w14:paraId="784A45A8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З.7.порядок выстраивания презентации; </w:t>
            </w:r>
          </w:p>
          <w:p w14:paraId="14F75288" w14:textId="545F4487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5448">
              <w:rPr>
                <w:rFonts w:ascii="Times New Roman" w:hAnsi="Times New Roman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6F25F73B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CD8" w14:textId="30262494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30A3E7A9" w14:textId="68FFA939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У.1. организовывать работу коллектива и команды; </w:t>
            </w:r>
          </w:p>
          <w:p w14:paraId="06E1015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78BC2587" w14:textId="06E00A6C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1A6AE380" w14:textId="77777777" w:rsidR="005B1BD8" w:rsidRPr="003B46A9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6D324134" w14:textId="11A67274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3BFC56DC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25BB" w14:textId="04B080DA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66A2937E" w14:textId="76C6DC30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359E67A8" w14:textId="310B98CD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BDFC256" w14:textId="042DA86A" w:rsidR="005B1BD8" w:rsidRPr="00164EE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 xml:space="preserve">З.1. особенности социального и культурного контекста; </w:t>
            </w:r>
          </w:p>
          <w:p w14:paraId="52A04525" w14:textId="222F0B40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69896D23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C604" w14:textId="4F5BEDD9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Уметь:</w:t>
            </w:r>
          </w:p>
          <w:p w14:paraId="20949918" w14:textId="20373D34" w:rsidR="005B1BD8" w:rsidRPr="005D24D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У.1. описывать значимость своей специальности; </w:t>
            </w:r>
          </w:p>
          <w:p w14:paraId="1FBB9C4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У.2.применять стандарты антикоррупционного поведения</w:t>
            </w:r>
          </w:p>
          <w:p w14:paraId="3679B622" w14:textId="1CFE51F0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40A3B172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З.1. сущность гражданско-патриотической позиции, общечеловеческих ценностей;</w:t>
            </w:r>
          </w:p>
          <w:p w14:paraId="100516E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З.2.значимость профессиональной деятельности по специальности; </w:t>
            </w:r>
          </w:p>
          <w:p w14:paraId="55DE826F" w14:textId="62DB3ECD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543EB0B1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D2D3" w14:textId="35042EC0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FCB7451" w14:textId="60E9B8FE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2B3A1CD8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6F716701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У.4.кратко обосновывать и объяснить свои действия (текущие и планируемые); </w:t>
            </w:r>
          </w:p>
          <w:p w14:paraId="7EEC41FB" w14:textId="6C8977B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У.5.писать простые связные сообщения на знакомые или интересующие профессиональные темы</w:t>
            </w:r>
          </w:p>
          <w:p w14:paraId="2B7CBD2C" w14:textId="606BEAF5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1FB82E9" w14:textId="7BDA4093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З.1. правила построения простых и сложных предложений на профессиональные темы;</w:t>
            </w:r>
          </w:p>
          <w:p w14:paraId="1C63DF7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733AA69E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З.3.особенности произношения; </w:t>
            </w:r>
          </w:p>
          <w:p w14:paraId="0EBB0FFA" w14:textId="3E80EE16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960973A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5"/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3B12" w14:textId="548BD573" w:rsidR="00CC604D" w:rsidRPr="00CC604D" w:rsidRDefault="00CC604D" w:rsidP="00CC604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04D"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CC604D">
              <w:rPr>
                <w:rFonts w:ascii="Times New Roman" w:hAnsi="Times New Roman"/>
                <w:sz w:val="28"/>
                <w:szCs w:val="28"/>
              </w:rPr>
              <w:t>.2. Информационное обеспечение обучения в 2023 году</w:t>
            </w:r>
          </w:p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A0C28D" w14:textId="77777777" w:rsidR="00C1456A" w:rsidRPr="00C1456A" w:rsidRDefault="00C1456A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0863F0BF" w14:textId="77777777" w:rsidR="00C1456A" w:rsidRDefault="00C1456A" w:rsidP="00C145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B31FC62" w14:textId="77777777" w:rsidR="00C1456A" w:rsidRDefault="00C1456A" w:rsidP="00C1456A">
      <w:pPr>
        <w:rPr>
          <w:rFonts w:ascii="Times New Roman" w:hAnsi="Times New Roman"/>
          <w:sz w:val="28"/>
          <w:szCs w:val="28"/>
        </w:rPr>
      </w:pPr>
    </w:p>
    <w:p w14:paraId="38563714" w14:textId="77777777" w:rsidR="00C1456A" w:rsidRDefault="00C1456A" w:rsidP="00C1456A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C1456A" w14:paraId="30E37190" w14:textId="77777777" w:rsidTr="00C145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FA06CB" w14:textId="77777777" w:rsidR="00C1456A" w:rsidRDefault="00C1456A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1456A" w14:paraId="2BFB1066" w14:textId="77777777" w:rsidTr="00C145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C1456A" w14:paraId="7081380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8876A8" w14:textId="1F25EA98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5BADD610" wp14:editId="6E85D414">
                        <wp:extent cx="381000" cy="381000"/>
                        <wp:effectExtent l="0" t="0" r="0" b="0"/>
                        <wp:docPr id="106262892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3CE09A" w14:textId="77777777" w:rsidR="00C1456A" w:rsidRDefault="00C1456A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8504F33" w14:textId="77777777" w:rsidR="00C1456A" w:rsidRDefault="00C1456A">
            <w:pPr>
              <w:rPr>
                <w:sz w:val="20"/>
                <w:szCs w:val="20"/>
              </w:rPr>
            </w:pPr>
          </w:p>
        </w:tc>
      </w:tr>
      <w:tr w:rsidR="00C1456A" w14:paraId="739CB5C9" w14:textId="77777777" w:rsidTr="00C145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B0EDB9" w14:textId="77777777" w:rsidR="00C1456A" w:rsidRDefault="00C1456A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1456A" w14:paraId="496E87D6" w14:textId="77777777" w:rsidTr="00C145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C1456A" w14:paraId="094AB23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F6C938" w14:textId="77777777" w:rsidR="00C1456A" w:rsidRDefault="00C1456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924415" w14:textId="77777777" w:rsidR="00C1456A" w:rsidRDefault="00C1456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1456A" w14:paraId="34AF297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A2F678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D605F4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C1456A" w14:paraId="76E74C5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D7CE65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15C9B0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C1456A" w14:paraId="38B9820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68728F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FFA068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1456A" w14:paraId="69198D0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BF4FD8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66D581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1456A" w14:paraId="469262D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4342B9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636123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1456A" w14:paraId="7DAD4B6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E5C35D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84C604" w14:textId="77777777" w:rsidR="00C1456A" w:rsidRDefault="00C145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17:54:24 UTC+05</w:t>
                  </w:r>
                </w:p>
              </w:tc>
            </w:tr>
          </w:tbl>
          <w:p w14:paraId="7C32F1AE" w14:textId="77777777" w:rsidR="00C1456A" w:rsidRDefault="00C1456A">
            <w:pPr>
              <w:rPr>
                <w:sz w:val="20"/>
                <w:szCs w:val="20"/>
              </w:rPr>
            </w:pPr>
          </w:p>
        </w:tc>
      </w:tr>
    </w:tbl>
    <w:p w14:paraId="305DFEAD" w14:textId="77777777" w:rsidR="00C1456A" w:rsidRDefault="00C1456A" w:rsidP="00C1456A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17ABE3FE" w:rsidR="00FD6519" w:rsidRPr="00D92DBF" w:rsidRDefault="00FD6519" w:rsidP="00C1456A">
      <w:pPr>
        <w:rPr>
          <w:rFonts w:ascii="Times New Roman" w:hAnsi="Times New Roman"/>
          <w:sz w:val="28"/>
          <w:szCs w:val="28"/>
        </w:rPr>
      </w:pPr>
    </w:p>
    <w:sectPr w:rsidR="00FD6519" w:rsidRPr="00D92DBF" w:rsidSect="006A6AE3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9DBA7" w14:textId="77777777" w:rsidR="006A6AE3" w:rsidRDefault="006A6AE3" w:rsidP="00C17A24">
      <w:pPr>
        <w:spacing w:after="0" w:line="240" w:lineRule="auto"/>
      </w:pPr>
      <w:r>
        <w:separator/>
      </w:r>
    </w:p>
  </w:endnote>
  <w:endnote w:type="continuationSeparator" w:id="0">
    <w:p w14:paraId="101BDAFD" w14:textId="77777777" w:rsidR="006A6AE3" w:rsidRDefault="006A6AE3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5757" w14:textId="77777777" w:rsidR="00C1456A" w:rsidRDefault="00C1456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DCC2" w14:textId="77777777" w:rsidR="00C1456A" w:rsidRDefault="00C1456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F05A4" w14:textId="77777777" w:rsidR="006A6AE3" w:rsidRDefault="006A6AE3" w:rsidP="00C17A24">
      <w:pPr>
        <w:spacing w:after="0" w:line="240" w:lineRule="auto"/>
      </w:pPr>
      <w:r>
        <w:separator/>
      </w:r>
    </w:p>
  </w:footnote>
  <w:footnote w:type="continuationSeparator" w:id="0">
    <w:p w14:paraId="07355633" w14:textId="77777777" w:rsidR="006A6AE3" w:rsidRDefault="006A6AE3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318D" w14:textId="77777777" w:rsidR="00C1456A" w:rsidRDefault="00C1456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3FFD" w14:textId="6302D394" w:rsidR="00C1456A" w:rsidRDefault="00C1456A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8F28" w14:textId="77777777" w:rsidR="00C1456A" w:rsidRDefault="00C1456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0AA8"/>
    <w:multiLevelType w:val="hybridMultilevel"/>
    <w:tmpl w:val="20F48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9"/>
  </w:num>
  <w:num w:numId="2" w16cid:durableId="2001764189">
    <w:abstractNumId w:val="16"/>
  </w:num>
  <w:num w:numId="3" w16cid:durableId="817379365">
    <w:abstractNumId w:val="2"/>
  </w:num>
  <w:num w:numId="4" w16cid:durableId="1171214956">
    <w:abstractNumId w:val="36"/>
  </w:num>
  <w:num w:numId="5" w16cid:durableId="1316492326">
    <w:abstractNumId w:val="29"/>
  </w:num>
  <w:num w:numId="6" w16cid:durableId="581380126">
    <w:abstractNumId w:val="12"/>
  </w:num>
  <w:num w:numId="7" w16cid:durableId="1130365683">
    <w:abstractNumId w:val="33"/>
  </w:num>
  <w:num w:numId="8" w16cid:durableId="455759023">
    <w:abstractNumId w:val="24"/>
  </w:num>
  <w:num w:numId="9" w16cid:durableId="1558322535">
    <w:abstractNumId w:val="23"/>
  </w:num>
  <w:num w:numId="10" w16cid:durableId="1038361530">
    <w:abstractNumId w:val="10"/>
  </w:num>
  <w:num w:numId="11" w16cid:durableId="1719891466">
    <w:abstractNumId w:val="17"/>
  </w:num>
  <w:num w:numId="12" w16cid:durableId="32001328">
    <w:abstractNumId w:val="21"/>
  </w:num>
  <w:num w:numId="13" w16cid:durableId="1095399782">
    <w:abstractNumId w:val="19"/>
  </w:num>
  <w:num w:numId="14" w16cid:durableId="674918692">
    <w:abstractNumId w:val="39"/>
  </w:num>
  <w:num w:numId="15" w16cid:durableId="1697080085">
    <w:abstractNumId w:val="6"/>
  </w:num>
  <w:num w:numId="16" w16cid:durableId="2067561605">
    <w:abstractNumId w:val="28"/>
  </w:num>
  <w:num w:numId="17" w16cid:durableId="566499024">
    <w:abstractNumId w:val="1"/>
  </w:num>
  <w:num w:numId="18" w16cid:durableId="1127089297">
    <w:abstractNumId w:val="13"/>
  </w:num>
  <w:num w:numId="19" w16cid:durableId="168180818">
    <w:abstractNumId w:val="25"/>
  </w:num>
  <w:num w:numId="20" w16cid:durableId="1028678615">
    <w:abstractNumId w:val="14"/>
  </w:num>
  <w:num w:numId="21" w16cid:durableId="1401634429">
    <w:abstractNumId w:val="34"/>
  </w:num>
  <w:num w:numId="22" w16cid:durableId="1380083689">
    <w:abstractNumId w:val="20"/>
  </w:num>
  <w:num w:numId="23" w16cid:durableId="1943342137">
    <w:abstractNumId w:val="5"/>
  </w:num>
  <w:num w:numId="24" w16cid:durableId="306325404">
    <w:abstractNumId w:val="15"/>
  </w:num>
  <w:num w:numId="25" w16cid:durableId="124662396">
    <w:abstractNumId w:val="38"/>
  </w:num>
  <w:num w:numId="26" w16cid:durableId="2051371163">
    <w:abstractNumId w:val="18"/>
  </w:num>
  <w:num w:numId="27" w16cid:durableId="327562700">
    <w:abstractNumId w:val="40"/>
  </w:num>
  <w:num w:numId="28" w16cid:durableId="147553892">
    <w:abstractNumId w:val="3"/>
  </w:num>
  <w:num w:numId="29" w16cid:durableId="1668047483">
    <w:abstractNumId w:val="37"/>
  </w:num>
  <w:num w:numId="30" w16cid:durableId="1262684577">
    <w:abstractNumId w:val="8"/>
  </w:num>
  <w:num w:numId="31" w16cid:durableId="507788817">
    <w:abstractNumId w:val="27"/>
  </w:num>
  <w:num w:numId="32" w16cid:durableId="1907840228">
    <w:abstractNumId w:val="4"/>
  </w:num>
  <w:num w:numId="33" w16cid:durableId="1749569084">
    <w:abstractNumId w:val="30"/>
  </w:num>
  <w:num w:numId="34" w16cid:durableId="1385328254">
    <w:abstractNumId w:val="11"/>
  </w:num>
  <w:num w:numId="35" w16cid:durableId="1169520874">
    <w:abstractNumId w:val="7"/>
  </w:num>
  <w:num w:numId="36" w16cid:durableId="1716654469">
    <w:abstractNumId w:val="32"/>
  </w:num>
  <w:num w:numId="37" w16cid:durableId="672298696">
    <w:abstractNumId w:val="22"/>
  </w:num>
  <w:num w:numId="38" w16cid:durableId="296882105">
    <w:abstractNumId w:val="35"/>
  </w:num>
  <w:num w:numId="39" w16cid:durableId="1145707165">
    <w:abstractNumId w:val="26"/>
  </w:num>
  <w:num w:numId="40" w16cid:durableId="959726231">
    <w:abstractNumId w:val="31"/>
  </w:num>
  <w:num w:numId="41" w16cid:durableId="194086810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903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209"/>
    <w:rsid w:val="0002751C"/>
    <w:rsid w:val="000341F6"/>
    <w:rsid w:val="000412B2"/>
    <w:rsid w:val="000464A6"/>
    <w:rsid w:val="00051506"/>
    <w:rsid w:val="00054A27"/>
    <w:rsid w:val="00056994"/>
    <w:rsid w:val="00063BDF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963EE"/>
    <w:rsid w:val="000A1493"/>
    <w:rsid w:val="000A3266"/>
    <w:rsid w:val="000A4D14"/>
    <w:rsid w:val="000A6A62"/>
    <w:rsid w:val="000B1DA5"/>
    <w:rsid w:val="000B3109"/>
    <w:rsid w:val="000B389E"/>
    <w:rsid w:val="000B399E"/>
    <w:rsid w:val="000B3DBF"/>
    <w:rsid w:val="000B5425"/>
    <w:rsid w:val="000C03E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32FA"/>
    <w:rsid w:val="000E470B"/>
    <w:rsid w:val="000E5C8C"/>
    <w:rsid w:val="000E6A76"/>
    <w:rsid w:val="000F0016"/>
    <w:rsid w:val="000F070B"/>
    <w:rsid w:val="000F15D1"/>
    <w:rsid w:val="000F30D8"/>
    <w:rsid w:val="000F411E"/>
    <w:rsid w:val="00100749"/>
    <w:rsid w:val="00102A34"/>
    <w:rsid w:val="00104274"/>
    <w:rsid w:val="001044D7"/>
    <w:rsid w:val="00104FCA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36B6B"/>
    <w:rsid w:val="00137BC7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657AE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0738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5F81"/>
    <w:rsid w:val="001C6BD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5C1"/>
    <w:rsid w:val="001E684A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2751"/>
    <w:rsid w:val="00223EB7"/>
    <w:rsid w:val="002265EA"/>
    <w:rsid w:val="002301E3"/>
    <w:rsid w:val="002307AE"/>
    <w:rsid w:val="00231059"/>
    <w:rsid w:val="002320AA"/>
    <w:rsid w:val="002346BC"/>
    <w:rsid w:val="002373C5"/>
    <w:rsid w:val="00241680"/>
    <w:rsid w:val="0024326C"/>
    <w:rsid w:val="002440B6"/>
    <w:rsid w:val="002441EF"/>
    <w:rsid w:val="002469E8"/>
    <w:rsid w:val="002532B3"/>
    <w:rsid w:val="00254AC0"/>
    <w:rsid w:val="00257B63"/>
    <w:rsid w:val="00260B24"/>
    <w:rsid w:val="00262368"/>
    <w:rsid w:val="00263923"/>
    <w:rsid w:val="00266A9A"/>
    <w:rsid w:val="002673B8"/>
    <w:rsid w:val="002770E9"/>
    <w:rsid w:val="00280D21"/>
    <w:rsid w:val="0028131A"/>
    <w:rsid w:val="00281DDE"/>
    <w:rsid w:val="002824A8"/>
    <w:rsid w:val="00284AFC"/>
    <w:rsid w:val="00286C23"/>
    <w:rsid w:val="00291C8D"/>
    <w:rsid w:val="00293F0D"/>
    <w:rsid w:val="002A13D7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D7A12"/>
    <w:rsid w:val="002E499D"/>
    <w:rsid w:val="002E7853"/>
    <w:rsid w:val="002F3A6C"/>
    <w:rsid w:val="00302BE1"/>
    <w:rsid w:val="003067DB"/>
    <w:rsid w:val="00311FF4"/>
    <w:rsid w:val="0031247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3B33"/>
    <w:rsid w:val="003468E1"/>
    <w:rsid w:val="00346A2A"/>
    <w:rsid w:val="00350278"/>
    <w:rsid w:val="003566A9"/>
    <w:rsid w:val="00357685"/>
    <w:rsid w:val="00360C8B"/>
    <w:rsid w:val="00361955"/>
    <w:rsid w:val="0036224C"/>
    <w:rsid w:val="00363034"/>
    <w:rsid w:val="00364E0E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A0672"/>
    <w:rsid w:val="003A23A8"/>
    <w:rsid w:val="003A3B5C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A80"/>
    <w:rsid w:val="003D0BDC"/>
    <w:rsid w:val="003D0E5E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1007"/>
    <w:rsid w:val="003F269C"/>
    <w:rsid w:val="003F2C13"/>
    <w:rsid w:val="003F3490"/>
    <w:rsid w:val="003F7474"/>
    <w:rsid w:val="004003FA"/>
    <w:rsid w:val="00402CA7"/>
    <w:rsid w:val="004030F8"/>
    <w:rsid w:val="00404FE8"/>
    <w:rsid w:val="00405D37"/>
    <w:rsid w:val="004105DA"/>
    <w:rsid w:val="00416129"/>
    <w:rsid w:val="00422647"/>
    <w:rsid w:val="004231AA"/>
    <w:rsid w:val="00425276"/>
    <w:rsid w:val="00426644"/>
    <w:rsid w:val="00430F4D"/>
    <w:rsid w:val="00431CDC"/>
    <w:rsid w:val="00432544"/>
    <w:rsid w:val="00434217"/>
    <w:rsid w:val="0043636D"/>
    <w:rsid w:val="00440DDC"/>
    <w:rsid w:val="00443A1D"/>
    <w:rsid w:val="00443E58"/>
    <w:rsid w:val="0044662A"/>
    <w:rsid w:val="00446CD3"/>
    <w:rsid w:val="00450DB1"/>
    <w:rsid w:val="00452A02"/>
    <w:rsid w:val="00456AEF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0137"/>
    <w:rsid w:val="00492223"/>
    <w:rsid w:val="00492D54"/>
    <w:rsid w:val="004A12DC"/>
    <w:rsid w:val="004B0F3F"/>
    <w:rsid w:val="004B15A1"/>
    <w:rsid w:val="004B292D"/>
    <w:rsid w:val="004B40ED"/>
    <w:rsid w:val="004B4753"/>
    <w:rsid w:val="004B5E98"/>
    <w:rsid w:val="004C0CA9"/>
    <w:rsid w:val="004C5270"/>
    <w:rsid w:val="004C7C82"/>
    <w:rsid w:val="004D04DC"/>
    <w:rsid w:val="004D1CCC"/>
    <w:rsid w:val="004D3BA5"/>
    <w:rsid w:val="004D3FBA"/>
    <w:rsid w:val="004D4067"/>
    <w:rsid w:val="004E1A6F"/>
    <w:rsid w:val="004E39CD"/>
    <w:rsid w:val="004E49EF"/>
    <w:rsid w:val="004E53A1"/>
    <w:rsid w:val="004E5FC1"/>
    <w:rsid w:val="004E7FE6"/>
    <w:rsid w:val="004F1AE4"/>
    <w:rsid w:val="004F4240"/>
    <w:rsid w:val="004F5B76"/>
    <w:rsid w:val="004F5CFE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2E29"/>
    <w:rsid w:val="00527C8C"/>
    <w:rsid w:val="0053090E"/>
    <w:rsid w:val="00531E39"/>
    <w:rsid w:val="00532008"/>
    <w:rsid w:val="00534D68"/>
    <w:rsid w:val="00535C5D"/>
    <w:rsid w:val="00544EBD"/>
    <w:rsid w:val="00553A4B"/>
    <w:rsid w:val="00556BEA"/>
    <w:rsid w:val="0056330D"/>
    <w:rsid w:val="0056396F"/>
    <w:rsid w:val="00564BDC"/>
    <w:rsid w:val="005716BF"/>
    <w:rsid w:val="00571A4C"/>
    <w:rsid w:val="005755E3"/>
    <w:rsid w:val="0057680F"/>
    <w:rsid w:val="00577D14"/>
    <w:rsid w:val="00581DA7"/>
    <w:rsid w:val="0058330F"/>
    <w:rsid w:val="0058502C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1BD8"/>
    <w:rsid w:val="005B349B"/>
    <w:rsid w:val="005B4739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304C"/>
    <w:rsid w:val="005E5661"/>
    <w:rsid w:val="005E6783"/>
    <w:rsid w:val="005F1A60"/>
    <w:rsid w:val="005F1EF2"/>
    <w:rsid w:val="005F223A"/>
    <w:rsid w:val="005F5448"/>
    <w:rsid w:val="005F7210"/>
    <w:rsid w:val="005F7578"/>
    <w:rsid w:val="00601B5F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40FED"/>
    <w:rsid w:val="00641880"/>
    <w:rsid w:val="006436DA"/>
    <w:rsid w:val="006442A1"/>
    <w:rsid w:val="00645432"/>
    <w:rsid w:val="0064739B"/>
    <w:rsid w:val="00651159"/>
    <w:rsid w:val="006521BF"/>
    <w:rsid w:val="00652ECA"/>
    <w:rsid w:val="0065588B"/>
    <w:rsid w:val="0065642C"/>
    <w:rsid w:val="00656508"/>
    <w:rsid w:val="00656E6D"/>
    <w:rsid w:val="00657257"/>
    <w:rsid w:val="0066364F"/>
    <w:rsid w:val="00663CEA"/>
    <w:rsid w:val="006674D8"/>
    <w:rsid w:val="00670FC7"/>
    <w:rsid w:val="00672599"/>
    <w:rsid w:val="00672D4F"/>
    <w:rsid w:val="006743E7"/>
    <w:rsid w:val="00674C0A"/>
    <w:rsid w:val="00675F46"/>
    <w:rsid w:val="00676325"/>
    <w:rsid w:val="00677A82"/>
    <w:rsid w:val="006800B1"/>
    <w:rsid w:val="00681D7E"/>
    <w:rsid w:val="006847F6"/>
    <w:rsid w:val="00685863"/>
    <w:rsid w:val="0068596D"/>
    <w:rsid w:val="006875A2"/>
    <w:rsid w:val="00690621"/>
    <w:rsid w:val="00693158"/>
    <w:rsid w:val="0069349E"/>
    <w:rsid w:val="00695028"/>
    <w:rsid w:val="0069768F"/>
    <w:rsid w:val="006A674E"/>
    <w:rsid w:val="006A6AE3"/>
    <w:rsid w:val="006B0848"/>
    <w:rsid w:val="006B14E6"/>
    <w:rsid w:val="006B4518"/>
    <w:rsid w:val="006B51F7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B35"/>
    <w:rsid w:val="006F3E65"/>
    <w:rsid w:val="006F4325"/>
    <w:rsid w:val="006F6E39"/>
    <w:rsid w:val="00703A77"/>
    <w:rsid w:val="00704172"/>
    <w:rsid w:val="00705C62"/>
    <w:rsid w:val="00706020"/>
    <w:rsid w:val="00706227"/>
    <w:rsid w:val="007067AF"/>
    <w:rsid w:val="0071037A"/>
    <w:rsid w:val="0071158E"/>
    <w:rsid w:val="00712F9B"/>
    <w:rsid w:val="00717864"/>
    <w:rsid w:val="00717A9E"/>
    <w:rsid w:val="007205C6"/>
    <w:rsid w:val="00720DB4"/>
    <w:rsid w:val="00721E8E"/>
    <w:rsid w:val="007222D8"/>
    <w:rsid w:val="0072377F"/>
    <w:rsid w:val="00725553"/>
    <w:rsid w:val="00725EAB"/>
    <w:rsid w:val="00726C43"/>
    <w:rsid w:val="00727BFA"/>
    <w:rsid w:val="00732AB6"/>
    <w:rsid w:val="00734A92"/>
    <w:rsid w:val="007405BB"/>
    <w:rsid w:val="00741C97"/>
    <w:rsid w:val="00742769"/>
    <w:rsid w:val="00742CEE"/>
    <w:rsid w:val="0074372A"/>
    <w:rsid w:val="00743D7C"/>
    <w:rsid w:val="007452B7"/>
    <w:rsid w:val="007463C2"/>
    <w:rsid w:val="00754D0A"/>
    <w:rsid w:val="00754E5C"/>
    <w:rsid w:val="0075793F"/>
    <w:rsid w:val="00773D6F"/>
    <w:rsid w:val="007830D9"/>
    <w:rsid w:val="00783203"/>
    <w:rsid w:val="00784D62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1AB1"/>
    <w:rsid w:val="007E2ADB"/>
    <w:rsid w:val="007E37AD"/>
    <w:rsid w:val="007E4830"/>
    <w:rsid w:val="007E4CBF"/>
    <w:rsid w:val="007E706B"/>
    <w:rsid w:val="007E70CE"/>
    <w:rsid w:val="007F20ED"/>
    <w:rsid w:val="007F4BC2"/>
    <w:rsid w:val="007F651C"/>
    <w:rsid w:val="007F68FB"/>
    <w:rsid w:val="00801C15"/>
    <w:rsid w:val="00802904"/>
    <w:rsid w:val="00804D7F"/>
    <w:rsid w:val="00805F70"/>
    <w:rsid w:val="00806D93"/>
    <w:rsid w:val="00812217"/>
    <w:rsid w:val="00813CE7"/>
    <w:rsid w:val="008141B7"/>
    <w:rsid w:val="00822D9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6D5C"/>
    <w:rsid w:val="0087780A"/>
    <w:rsid w:val="008810E3"/>
    <w:rsid w:val="00881DDB"/>
    <w:rsid w:val="00883AC2"/>
    <w:rsid w:val="00885DF0"/>
    <w:rsid w:val="0088662A"/>
    <w:rsid w:val="00891987"/>
    <w:rsid w:val="00894641"/>
    <w:rsid w:val="00894932"/>
    <w:rsid w:val="008963BC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C6D00"/>
    <w:rsid w:val="008D0B53"/>
    <w:rsid w:val="008D4273"/>
    <w:rsid w:val="008D6F7C"/>
    <w:rsid w:val="008E096F"/>
    <w:rsid w:val="008E2360"/>
    <w:rsid w:val="008E2971"/>
    <w:rsid w:val="008E352F"/>
    <w:rsid w:val="008E5374"/>
    <w:rsid w:val="008E6329"/>
    <w:rsid w:val="008E6831"/>
    <w:rsid w:val="008E71E5"/>
    <w:rsid w:val="008F0681"/>
    <w:rsid w:val="008F1554"/>
    <w:rsid w:val="008F2762"/>
    <w:rsid w:val="008F36AF"/>
    <w:rsid w:val="00900FEE"/>
    <w:rsid w:val="00901F50"/>
    <w:rsid w:val="00903699"/>
    <w:rsid w:val="00904063"/>
    <w:rsid w:val="009053AE"/>
    <w:rsid w:val="009103D3"/>
    <w:rsid w:val="00913B27"/>
    <w:rsid w:val="009142A7"/>
    <w:rsid w:val="009161DD"/>
    <w:rsid w:val="0092528F"/>
    <w:rsid w:val="00925C48"/>
    <w:rsid w:val="00926851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44A8E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76744"/>
    <w:rsid w:val="009832E9"/>
    <w:rsid w:val="00985C79"/>
    <w:rsid w:val="00990FF4"/>
    <w:rsid w:val="00994D5C"/>
    <w:rsid w:val="00994F80"/>
    <w:rsid w:val="009A0B36"/>
    <w:rsid w:val="009A1388"/>
    <w:rsid w:val="009A50D0"/>
    <w:rsid w:val="009A5727"/>
    <w:rsid w:val="009A5FD4"/>
    <w:rsid w:val="009B1B86"/>
    <w:rsid w:val="009B384C"/>
    <w:rsid w:val="009B3AEE"/>
    <w:rsid w:val="009B432D"/>
    <w:rsid w:val="009B6E69"/>
    <w:rsid w:val="009C13BB"/>
    <w:rsid w:val="009C4177"/>
    <w:rsid w:val="009C5FCA"/>
    <w:rsid w:val="009C6F60"/>
    <w:rsid w:val="009D1E7E"/>
    <w:rsid w:val="009D52B2"/>
    <w:rsid w:val="009D5A3D"/>
    <w:rsid w:val="009D5B42"/>
    <w:rsid w:val="009D68CC"/>
    <w:rsid w:val="009D79CF"/>
    <w:rsid w:val="009E0580"/>
    <w:rsid w:val="009E0A30"/>
    <w:rsid w:val="009E1316"/>
    <w:rsid w:val="009E1690"/>
    <w:rsid w:val="009E3DB5"/>
    <w:rsid w:val="009E6DAD"/>
    <w:rsid w:val="009F039C"/>
    <w:rsid w:val="009F3240"/>
    <w:rsid w:val="009F3650"/>
    <w:rsid w:val="009F4558"/>
    <w:rsid w:val="009F45FD"/>
    <w:rsid w:val="009F560F"/>
    <w:rsid w:val="009F60BF"/>
    <w:rsid w:val="00A05C9C"/>
    <w:rsid w:val="00A06BAB"/>
    <w:rsid w:val="00A1387F"/>
    <w:rsid w:val="00A16CE9"/>
    <w:rsid w:val="00A17516"/>
    <w:rsid w:val="00A21457"/>
    <w:rsid w:val="00A215E7"/>
    <w:rsid w:val="00A264E3"/>
    <w:rsid w:val="00A2782C"/>
    <w:rsid w:val="00A30533"/>
    <w:rsid w:val="00A34436"/>
    <w:rsid w:val="00A3456A"/>
    <w:rsid w:val="00A40FA6"/>
    <w:rsid w:val="00A41069"/>
    <w:rsid w:val="00A41E4A"/>
    <w:rsid w:val="00A46CB2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6D8B"/>
    <w:rsid w:val="00A87E61"/>
    <w:rsid w:val="00A92DDE"/>
    <w:rsid w:val="00AA16E5"/>
    <w:rsid w:val="00AA7FEA"/>
    <w:rsid w:val="00AB310F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3689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295"/>
    <w:rsid w:val="00B667CB"/>
    <w:rsid w:val="00B66B55"/>
    <w:rsid w:val="00B7100D"/>
    <w:rsid w:val="00B7127D"/>
    <w:rsid w:val="00B716AE"/>
    <w:rsid w:val="00B74F60"/>
    <w:rsid w:val="00B8171D"/>
    <w:rsid w:val="00B83468"/>
    <w:rsid w:val="00B857C6"/>
    <w:rsid w:val="00B8623F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72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456A"/>
    <w:rsid w:val="00C158D8"/>
    <w:rsid w:val="00C16DB2"/>
    <w:rsid w:val="00C17A24"/>
    <w:rsid w:val="00C23379"/>
    <w:rsid w:val="00C23878"/>
    <w:rsid w:val="00C255C9"/>
    <w:rsid w:val="00C316EB"/>
    <w:rsid w:val="00C33393"/>
    <w:rsid w:val="00C3455B"/>
    <w:rsid w:val="00C34A99"/>
    <w:rsid w:val="00C35FBC"/>
    <w:rsid w:val="00C41189"/>
    <w:rsid w:val="00C41334"/>
    <w:rsid w:val="00C43194"/>
    <w:rsid w:val="00C4494D"/>
    <w:rsid w:val="00C540C4"/>
    <w:rsid w:val="00C5529B"/>
    <w:rsid w:val="00C57B82"/>
    <w:rsid w:val="00C63061"/>
    <w:rsid w:val="00C63FD8"/>
    <w:rsid w:val="00C642D4"/>
    <w:rsid w:val="00C645B8"/>
    <w:rsid w:val="00C717A9"/>
    <w:rsid w:val="00C71A2A"/>
    <w:rsid w:val="00C71A47"/>
    <w:rsid w:val="00C81659"/>
    <w:rsid w:val="00C82714"/>
    <w:rsid w:val="00C83962"/>
    <w:rsid w:val="00C85103"/>
    <w:rsid w:val="00C85AAF"/>
    <w:rsid w:val="00C902E1"/>
    <w:rsid w:val="00C90C81"/>
    <w:rsid w:val="00C92E38"/>
    <w:rsid w:val="00CA08F2"/>
    <w:rsid w:val="00CA1A58"/>
    <w:rsid w:val="00CA6993"/>
    <w:rsid w:val="00CB09F5"/>
    <w:rsid w:val="00CB1073"/>
    <w:rsid w:val="00CB120C"/>
    <w:rsid w:val="00CB1E5D"/>
    <w:rsid w:val="00CB344C"/>
    <w:rsid w:val="00CB399D"/>
    <w:rsid w:val="00CB73CD"/>
    <w:rsid w:val="00CC25D1"/>
    <w:rsid w:val="00CC41FF"/>
    <w:rsid w:val="00CC5718"/>
    <w:rsid w:val="00CC604D"/>
    <w:rsid w:val="00CC6113"/>
    <w:rsid w:val="00CD0DF8"/>
    <w:rsid w:val="00CD1409"/>
    <w:rsid w:val="00CD5B6E"/>
    <w:rsid w:val="00CD6319"/>
    <w:rsid w:val="00CE067D"/>
    <w:rsid w:val="00CE4D70"/>
    <w:rsid w:val="00CF0C8C"/>
    <w:rsid w:val="00CF1E70"/>
    <w:rsid w:val="00CF2FE5"/>
    <w:rsid w:val="00CF52B6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8CC"/>
    <w:rsid w:val="00D30936"/>
    <w:rsid w:val="00D3185B"/>
    <w:rsid w:val="00D404C7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2F1D"/>
    <w:rsid w:val="00D63F3F"/>
    <w:rsid w:val="00D6424C"/>
    <w:rsid w:val="00D67585"/>
    <w:rsid w:val="00D67CB5"/>
    <w:rsid w:val="00D70719"/>
    <w:rsid w:val="00D7273F"/>
    <w:rsid w:val="00D73E8D"/>
    <w:rsid w:val="00D7680A"/>
    <w:rsid w:val="00D77303"/>
    <w:rsid w:val="00D80036"/>
    <w:rsid w:val="00D80460"/>
    <w:rsid w:val="00D817BF"/>
    <w:rsid w:val="00D818E6"/>
    <w:rsid w:val="00D83127"/>
    <w:rsid w:val="00D869F3"/>
    <w:rsid w:val="00D87E65"/>
    <w:rsid w:val="00D90793"/>
    <w:rsid w:val="00D92CF6"/>
    <w:rsid w:val="00D92DBF"/>
    <w:rsid w:val="00D93F58"/>
    <w:rsid w:val="00D956FC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1870"/>
    <w:rsid w:val="00E120B3"/>
    <w:rsid w:val="00E203C2"/>
    <w:rsid w:val="00E20830"/>
    <w:rsid w:val="00E22CBC"/>
    <w:rsid w:val="00E242BD"/>
    <w:rsid w:val="00E25301"/>
    <w:rsid w:val="00E26820"/>
    <w:rsid w:val="00E274D8"/>
    <w:rsid w:val="00E31818"/>
    <w:rsid w:val="00E3382E"/>
    <w:rsid w:val="00E41D28"/>
    <w:rsid w:val="00E42512"/>
    <w:rsid w:val="00E43128"/>
    <w:rsid w:val="00E469FF"/>
    <w:rsid w:val="00E46FE2"/>
    <w:rsid w:val="00E51055"/>
    <w:rsid w:val="00E53221"/>
    <w:rsid w:val="00E5381C"/>
    <w:rsid w:val="00E546C9"/>
    <w:rsid w:val="00E563A7"/>
    <w:rsid w:val="00E573D2"/>
    <w:rsid w:val="00E57C7A"/>
    <w:rsid w:val="00E60238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1564"/>
    <w:rsid w:val="00E826FF"/>
    <w:rsid w:val="00E83B6E"/>
    <w:rsid w:val="00E83C01"/>
    <w:rsid w:val="00E84B9E"/>
    <w:rsid w:val="00E86BF3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22A9"/>
    <w:rsid w:val="00EA3AA0"/>
    <w:rsid w:val="00EA5EA6"/>
    <w:rsid w:val="00EB04CB"/>
    <w:rsid w:val="00EB3E87"/>
    <w:rsid w:val="00EB5E70"/>
    <w:rsid w:val="00EB73B4"/>
    <w:rsid w:val="00EC0E1F"/>
    <w:rsid w:val="00EC2CF5"/>
    <w:rsid w:val="00EC69EC"/>
    <w:rsid w:val="00EC7F98"/>
    <w:rsid w:val="00EC7FC9"/>
    <w:rsid w:val="00ED1CEA"/>
    <w:rsid w:val="00ED1E3F"/>
    <w:rsid w:val="00ED1FF3"/>
    <w:rsid w:val="00ED3BD9"/>
    <w:rsid w:val="00ED52C5"/>
    <w:rsid w:val="00ED78D2"/>
    <w:rsid w:val="00EE1D12"/>
    <w:rsid w:val="00EE5C9C"/>
    <w:rsid w:val="00EE613D"/>
    <w:rsid w:val="00EE7378"/>
    <w:rsid w:val="00EE7B49"/>
    <w:rsid w:val="00EF111F"/>
    <w:rsid w:val="00EF217C"/>
    <w:rsid w:val="00EF2E68"/>
    <w:rsid w:val="00EF62EC"/>
    <w:rsid w:val="00F00EF3"/>
    <w:rsid w:val="00F02673"/>
    <w:rsid w:val="00F0378A"/>
    <w:rsid w:val="00F07928"/>
    <w:rsid w:val="00F13F52"/>
    <w:rsid w:val="00F21F5F"/>
    <w:rsid w:val="00F226F9"/>
    <w:rsid w:val="00F22EFC"/>
    <w:rsid w:val="00F22F0D"/>
    <w:rsid w:val="00F26D09"/>
    <w:rsid w:val="00F30572"/>
    <w:rsid w:val="00F32BC6"/>
    <w:rsid w:val="00F330B3"/>
    <w:rsid w:val="00F34C84"/>
    <w:rsid w:val="00F35B90"/>
    <w:rsid w:val="00F36AF3"/>
    <w:rsid w:val="00F37A63"/>
    <w:rsid w:val="00F40838"/>
    <w:rsid w:val="00F44A41"/>
    <w:rsid w:val="00F45CE8"/>
    <w:rsid w:val="00F505B1"/>
    <w:rsid w:val="00F52621"/>
    <w:rsid w:val="00F53175"/>
    <w:rsid w:val="00F5634E"/>
    <w:rsid w:val="00F6037B"/>
    <w:rsid w:val="00F6229F"/>
    <w:rsid w:val="00F630E5"/>
    <w:rsid w:val="00F662FE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83496"/>
    <w:rsid w:val="00F875EE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0A0C"/>
    <w:rsid w:val="00FB3B2F"/>
    <w:rsid w:val="00FB493B"/>
    <w:rsid w:val="00FB4ACC"/>
    <w:rsid w:val="00FB5C4D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5F2B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74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Другое_"/>
    <w:link w:val="afa"/>
    <w:rsid w:val="004105DA"/>
    <w:rPr>
      <w:shd w:val="clear" w:color="auto" w:fill="FFFFFF"/>
    </w:rPr>
  </w:style>
  <w:style w:type="paragraph" w:customStyle="1" w:styleId="afa">
    <w:name w:val="Другое"/>
    <w:basedOn w:val="a"/>
    <w:link w:val="af9"/>
    <w:rsid w:val="004105DA"/>
    <w:pPr>
      <w:widowControl w:val="0"/>
      <w:shd w:val="clear" w:color="auto" w:fill="FFFFFF"/>
      <w:spacing w:after="0"/>
    </w:pPr>
    <w:rPr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571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7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4639</Words>
  <Characters>26445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2024-02-12T06:59:00Z</cp:lastPrinted>
  <dcterms:created xsi:type="dcterms:W3CDTF">2024-03-21T13:55:00Z</dcterms:created>
  <dcterms:modified xsi:type="dcterms:W3CDTF">2024-03-21T13:55:00Z</dcterms:modified>
</cp:coreProperties>
</file>