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7A6AE84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81F8EA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536DF42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751FADEF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B608FB0" w14:textId="77777777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3A792283" w:rsidR="004E6D08" w:rsidRPr="00982975" w:rsidRDefault="00A42241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4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AE247B">
        <w:rPr>
          <w:rFonts w:ascii="Times New Roman" w:hAnsi="Times New Roman" w:cs="Times New Roman"/>
          <w:b/>
        </w:rPr>
        <w:t>СОСТАВЛЕНИЕ И ИСПОЛЬЗОВАНИЕ БУХГАЛТЕРСКОЙ (ФИНАНСОВОЙ) ОТЧЕТНОСТИ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529FC95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02AC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1B177CC5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9C67BC">
        <w:rPr>
          <w:rFonts w:ascii="Times New Roman" w:hAnsi="Times New Roman" w:cs="Times New Roman"/>
          <w:bCs/>
          <w:caps/>
        </w:rPr>
        <w:t>ПМ.04 «СОСТАВЛЕНИЕ И ИСПОЛЬЗОВАНИЕ БУХГАЛТЕРСКОЙ (ФИНАНСОВОЙ) ОТЧЕТНОСТИ»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69EE91DE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9C67BC">
        <w:rPr>
          <w:bCs/>
          <w:caps/>
        </w:rPr>
        <w:t>ПМ.04 «СОСТАВЛЕНИЕ И ИСПОЛЬЗОВАНИЕ БУХГАЛТЕРСКОЙ (ФИНАНСОВОЙ) ОТЧЕТНОСТИ»</w:t>
      </w:r>
      <w:r w:rsidR="00F4525E"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="00F4525E" w:rsidRPr="00F4525E">
        <w:t xml:space="preserve">общеобразовательных </w:t>
      </w:r>
      <w:r w:rsidR="009C67BC" w:rsidRPr="00F4525E">
        <w:t xml:space="preserve">гуманитарных </w:t>
      </w:r>
      <w:r w:rsidR="00F4525E" w:rsidRPr="00F4525E">
        <w:t>и социально-</w:t>
      </w:r>
      <w:r w:rsidR="009C67BC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0" w:name="_Hlk98324935"/>
      <w:bookmarkStart w:id="1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21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AB4FB5">
        <w:rPr>
          <w:color w:val="000000"/>
          <w:kern w:val="28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2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3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4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23E29FB5" w14:textId="77777777" w:rsidR="00AE247B" w:rsidRPr="00AE247B" w:rsidRDefault="00055CBA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5" w:name="bookmark3"/>
      <w:r w:rsidR="00AE247B" w:rsidRPr="00AE247B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p w14:paraId="48159C4C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Теоретической основой учебной практики обучающихся выступают следующие МДК:</w:t>
      </w:r>
    </w:p>
    <w:p w14:paraId="0019FCA2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04.01 Технология составления бухгалтерской (финансовой) отчетности;</w:t>
      </w:r>
    </w:p>
    <w:p w14:paraId="0A8AA19C" w14:textId="77777777" w:rsidR="00923DF7" w:rsidRDefault="00AE247B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04.02 Основы анализа бухгалтерской (финансовой) отчетности.</w:t>
      </w:r>
    </w:p>
    <w:p w14:paraId="3FBB0944" w14:textId="4660CC4E" w:rsidR="00AD1B26" w:rsidRPr="00CD2E10" w:rsidRDefault="004F643E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Цели и задачи производственной практики</w:t>
      </w:r>
      <w:bookmarkEnd w:id="5"/>
    </w:p>
    <w:p w14:paraId="055F4E0C" w14:textId="69D9ABE9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первоначального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4E16055A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DD83DB7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2BC45E2A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275D2C14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3C70C54C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4D4DB9C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39DC872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5C396258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207EA3E3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3561EDBE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8EA67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238976D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6BA12B1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20FDE28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6E8F7B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72730B2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4280C1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084558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D107F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212C2B63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36892A7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72EE53B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6D1CE5A4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08A2C34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72A80F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64A34FF6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683F795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661EEAC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4B229F6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A49FF9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3DF478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37C6FF2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6838169F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4AC8B138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10439AE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C9B0097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317264D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0C92761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9C9848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72EF35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5DF270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38C9F33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3683566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6796585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0DC8519C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58EF8A2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789350F4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4695A497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75D809B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7BFADC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61F833D9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09E9E7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6D6D458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141171DD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C49DDB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8CB725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6FEDA082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A338A93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7657D9E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34E7A9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14C18B0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60008BA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0FF956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6B74D97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7CC712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7C283BD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2E8BFE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BA67734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4C37F36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1982D89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BBC0EF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896179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11375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28C2585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036685EA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0F2C03E1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AE247B" w:rsidRPr="000440F8" w14:paraId="3D85A82E" w14:textId="77777777" w:rsidTr="002537A3">
        <w:tc>
          <w:tcPr>
            <w:tcW w:w="9848" w:type="dxa"/>
            <w:gridSpan w:val="3"/>
          </w:tcPr>
          <w:p w14:paraId="694956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AE247B" w:rsidRPr="000440F8" w14:paraId="544D7DC1" w14:textId="77777777" w:rsidTr="002537A3">
        <w:tc>
          <w:tcPr>
            <w:tcW w:w="2143" w:type="dxa"/>
            <w:gridSpan w:val="2"/>
          </w:tcPr>
          <w:p w14:paraId="4B91CDF8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bookmarkStart w:id="6" w:name="_Hlk155965155"/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3977418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E247B" w:rsidRPr="000440F8" w14:paraId="21823148" w14:textId="77777777" w:rsidTr="002537A3">
        <w:tc>
          <w:tcPr>
            <w:tcW w:w="2143" w:type="dxa"/>
            <w:gridSpan w:val="2"/>
          </w:tcPr>
          <w:p w14:paraId="3BDE48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4.2.</w:t>
            </w:r>
          </w:p>
        </w:tc>
        <w:tc>
          <w:tcPr>
            <w:tcW w:w="7705" w:type="dxa"/>
          </w:tcPr>
          <w:p w14:paraId="598D6C57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E247B" w:rsidRPr="000440F8" w14:paraId="7A317915" w14:textId="77777777" w:rsidTr="002537A3">
        <w:tc>
          <w:tcPr>
            <w:tcW w:w="2143" w:type="dxa"/>
            <w:gridSpan w:val="2"/>
          </w:tcPr>
          <w:p w14:paraId="1AA94B4F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4.3.</w:t>
            </w:r>
          </w:p>
        </w:tc>
        <w:tc>
          <w:tcPr>
            <w:tcW w:w="7705" w:type="dxa"/>
          </w:tcPr>
          <w:p w14:paraId="6BBAD95B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AE247B" w:rsidRPr="000440F8" w14:paraId="232912CB" w14:textId="77777777" w:rsidTr="002537A3">
        <w:tc>
          <w:tcPr>
            <w:tcW w:w="2143" w:type="dxa"/>
            <w:gridSpan w:val="2"/>
          </w:tcPr>
          <w:p w14:paraId="56FF12BD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4.4.</w:t>
            </w:r>
          </w:p>
        </w:tc>
        <w:tc>
          <w:tcPr>
            <w:tcW w:w="7705" w:type="dxa"/>
          </w:tcPr>
          <w:p w14:paraId="127EBD19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AE247B" w:rsidRPr="000440F8" w14:paraId="0C7ED5AC" w14:textId="77777777" w:rsidTr="002537A3">
        <w:tc>
          <w:tcPr>
            <w:tcW w:w="2143" w:type="dxa"/>
            <w:gridSpan w:val="2"/>
          </w:tcPr>
          <w:p w14:paraId="79C2BDC0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3EF65DF2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AE247B" w:rsidRPr="000440F8" w14:paraId="060A1738" w14:textId="77777777" w:rsidTr="002537A3">
        <w:tc>
          <w:tcPr>
            <w:tcW w:w="2143" w:type="dxa"/>
            <w:gridSpan w:val="2"/>
          </w:tcPr>
          <w:p w14:paraId="78D7E945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0E1CE857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AE247B" w:rsidRPr="000440F8" w14:paraId="12CA8E15" w14:textId="77777777" w:rsidTr="002537A3">
        <w:tc>
          <w:tcPr>
            <w:tcW w:w="2143" w:type="dxa"/>
            <w:gridSpan w:val="2"/>
          </w:tcPr>
          <w:p w14:paraId="4C296901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6BAE24E6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6"/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02761603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AE247B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7"/>
    </w:p>
    <w:p w14:paraId="6B1BDC89" w14:textId="484D18D5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AE247B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AE247B" w:rsidRPr="00AE247B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923DF7" w:rsidRPr="001A6FE5" w14:paraId="27DCE178" w14:textId="77777777" w:rsidTr="00923DF7">
        <w:trPr>
          <w:trHeight w:val="274"/>
        </w:trPr>
        <w:tc>
          <w:tcPr>
            <w:tcW w:w="1985" w:type="dxa"/>
          </w:tcPr>
          <w:p w14:paraId="26E859AD" w14:textId="77777777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923DF7" w:rsidRPr="001A6FE5" w14:paraId="6F907263" w14:textId="77777777" w:rsidTr="00923DF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923DF7" w:rsidRPr="000679A9" w:rsidRDefault="00923DF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923DF7" w:rsidRPr="001A6FE5" w:rsidRDefault="00923DF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923DF7" w:rsidRPr="001A6FE5" w:rsidRDefault="00923DF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AF3BE7" w:rsidR="00620275" w:rsidRPr="00907384" w:rsidRDefault="00620275" w:rsidP="00A04222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AE247B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E247B" w:rsidRPr="00AE247B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A04222">
            <w:pPr>
              <w:pStyle w:val="TableParagraph"/>
              <w:ind w:right="563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A04222">
            <w:pPr>
              <w:pStyle w:val="TableParagraph"/>
              <w:contextualSpacing/>
              <w:rPr>
                <w:sz w:val="20"/>
                <w:szCs w:val="20"/>
              </w:rPr>
            </w:pPr>
          </w:p>
        </w:tc>
      </w:tr>
      <w:tr w:rsidR="00AE247B" w14:paraId="790949A2" w14:textId="77777777" w:rsidTr="005B6308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AE247B" w:rsidRDefault="00AE247B" w:rsidP="00A04222">
            <w:pPr>
              <w:pStyle w:val="TableParagraph"/>
              <w:ind w:left="110"/>
              <w:contextualSpacing/>
              <w:rPr>
                <w:sz w:val="24"/>
              </w:rPr>
            </w:pPr>
          </w:p>
        </w:tc>
        <w:tc>
          <w:tcPr>
            <w:tcW w:w="4678" w:type="dxa"/>
          </w:tcPr>
          <w:p w14:paraId="7C8A1BD7" w14:textId="6F1011C8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 Ознакомиться с правилами внутреннего распорядка и техникой безопасности на рабочем месте.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состав бухгалтерской и налоговой отчетности.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порядком ведения счетов аналитического и синтетического учета, Главной книги.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51A330F7" w:rsidR="00AE247B" w:rsidRPr="00FB5C7E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CAF32F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3D5597" w14:textId="61E00C5E" w:rsidR="00AE247B" w:rsidRPr="00FB5C7E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AE247B" w:rsidRPr="00AE247B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14FC836" w:rsidR="00AE247B" w:rsidRPr="00061F77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Изучить бухгалтерский баланс организации, оценку статей. Изучить регистры учета, на основе которых составляется баланс. Изучить порядок и сроки представления баланса в налоговые органы. Изучить отчет о финансовых результатах организации, оценку статей. Изучить порядок формирования доходов и расходов организации в соответствии с учетной политикой. Изучить регистры учета, на основе которых составляется ОФР. Изучить порядок и сроки представления ОФР в налоговые органы. Изучить отчет о движении денежных средств и отчет об изменениях капитала, оценку статей. Изучить регистры учета, на основе которых составляются отчеты. Изучить порядок и сроки представления отчетов в налоговые органы. Ознакомиться со структурой и содержанием пояснений к отчетности.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со статистической отчетностью, составляемой организацией.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AF538EA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20543F68" w:rsidR="00AE247B" w:rsidRPr="00061F77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1DFB2AB" w14:textId="7A7DC62D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Анализировать ликвидность бухгалтерского баланса, оценивать и прогнозировать платежеспособность организации. 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финансовой устойчивости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чистые активы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оборачиваемость активов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рентабельности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показатели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прочие доходы и расходы.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резервы роста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прибыль от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безубыточный объем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рентабельность обычных видов деятельности.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состав и структуру собственного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Оценить эффективность использования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денежных средств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04222">
              <w:rPr>
                <w:rFonts w:ascii="Times New Roman" w:hAnsi="Times New Roman"/>
                <w:bCs/>
                <w:lang w:val="ru-RU"/>
              </w:rPr>
              <w:t>Применить прямой и косвенный методы анализа движения денежных средств организации.</w:t>
            </w:r>
            <w:r w:rsidR="00A0422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Оценить платежеспособность организации по данным Отчета о движении денежных средств.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56078BE8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FEF0AA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8637CB3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D592B97" w14:textId="1FCE81FB" w:rsidR="00AE247B" w:rsidRPr="00AE247B" w:rsidRDefault="00AE247B" w:rsidP="00A04222">
            <w:pPr>
              <w:pStyle w:val="TableParagraph"/>
              <w:ind w:left="110"/>
              <w:contextualSpacing/>
              <w:rPr>
                <w:bCs/>
                <w:lang w:val="ru-RU"/>
              </w:rPr>
            </w:pPr>
            <w:r w:rsidRPr="00A42241">
              <w:rPr>
                <w:bCs/>
                <w:lang w:val="ru-RU"/>
              </w:rPr>
              <w:t>Провести комплексную аналитическую оценку бизнеса.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комплексный анализ результатов хозяйственной деятельности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расчет показателей интенсификации и эффективности использования ресурсов.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Рассчитать показатели для анализа и оценки рейтинга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04222">
              <w:rPr>
                <w:bCs/>
                <w:lang w:val="ru-RU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  <w:r w:rsidR="00A04222">
              <w:rPr>
                <w:bCs/>
                <w:lang w:val="ru-RU"/>
              </w:rPr>
              <w:t xml:space="preserve"> </w:t>
            </w:r>
            <w:r w:rsidRPr="00AE247B">
              <w:rPr>
                <w:bCs/>
                <w:lang w:val="ru-RU"/>
              </w:rPr>
              <w:t>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444B6212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459D43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0EAF016A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AE247B" w:rsidRPr="00F2388C" w:rsidRDefault="00AE247B" w:rsidP="00A04222">
            <w:pPr>
              <w:contextualSpacing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AE247B" w:rsidRPr="00907384" w:rsidRDefault="00AE247B" w:rsidP="00A04222">
            <w:pPr>
              <w:pStyle w:val="TableParagraph"/>
              <w:ind w:left="110"/>
              <w:contextualSpacing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AE247B" w:rsidRPr="00907384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247B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AE247B" w:rsidRPr="00F2388C" w:rsidRDefault="00AE247B" w:rsidP="00A04222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AE247B" w:rsidRPr="00021BBF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AE247B" w:rsidRPr="00021BBF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7346392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923DF7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bookmarkEnd w:id="12"/>
    <w:p w14:paraId="0B4D99BB" w14:textId="77777777" w:rsidR="00D32C4A" w:rsidRPr="001A6FE5" w:rsidRDefault="00D32C4A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C85018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6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707D6195" w14:textId="77777777" w:rsidR="00923DF7" w:rsidRPr="00923DF7" w:rsidRDefault="00923DF7" w:rsidP="0066764E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4" w:name="bookmark21"/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15158B0A" w14:textId="77777777" w:rsidR="00923DF7" w:rsidRPr="00923DF7" w:rsidRDefault="00923DF7" w:rsidP="0066764E">
      <w:pPr>
        <w:widowControl/>
        <w:numPr>
          <w:ilvl w:val="0"/>
          <w:numId w:val="29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5" w:name="_Toc96001159"/>
      <w:bookmarkStart w:id="16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7683C67C" w14:textId="77777777" w:rsidR="00923DF7" w:rsidRPr="00923DF7" w:rsidRDefault="00923DF7" w:rsidP="0066764E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5"/>
      <w:bookmarkEnd w:id="16"/>
    </w:p>
    <w:p w14:paraId="38628AAB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6E9345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25CAB5EA" w14:textId="77777777" w:rsidR="0066764E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773A3B5" w14:textId="2D796955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36E6AC53" w14:textId="284843E1" w:rsidR="00AD1B26" w:rsidRPr="005C7CDF" w:rsidRDefault="004F643E" w:rsidP="0066764E">
      <w:pPr>
        <w:pStyle w:val="12"/>
        <w:numPr>
          <w:ilvl w:val="0"/>
          <w:numId w:val="32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4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1EDA751A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4E65F7" w:rsidRPr="004E65F7" w14:paraId="43988321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72B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E17C" w14:textId="77777777" w:rsidR="004E65F7" w:rsidRPr="004E65F7" w:rsidRDefault="004E65F7" w:rsidP="004E65F7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396702C0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5C23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804EEF" w:rsidRPr="004E65F7" w14:paraId="4A03B8C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B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4.1. Отражать нарастающим итогом на счетах бухгалтерского учета имущественное </w:t>
            </w:r>
          </w:p>
          <w:p w14:paraId="7F299A71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85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57FDACB1" w14:textId="77777777" w:rsidR="00804EEF" w:rsidRPr="004E65F7" w:rsidRDefault="00804EEF" w:rsidP="00804EEF">
            <w:pPr>
              <w:widowControl/>
              <w:numPr>
                <w:ilvl w:val="0"/>
                <w:numId w:val="35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39D6DD31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2F060F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5AC3C3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3340B2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1E9C624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7072535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CF3465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обобщения информации о хозяйственных операциях организации за отчетный период;</w:t>
            </w:r>
          </w:p>
          <w:p w14:paraId="4BDEFBA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шахматной таблицы и оборотно-сальдовой ведомости;</w:t>
            </w:r>
          </w:p>
          <w:p w14:paraId="446A2E5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4F855B13" w14:textId="72EBE4F3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0F56B66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73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4E2C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370DBF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5BB3F88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результаты хозяйственной деятельности за отчетный период;</w:t>
            </w:r>
          </w:p>
          <w:p w14:paraId="22527D2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51974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устанавливать идентичность показателей бухгалтерских отчетов;</w:t>
            </w:r>
          </w:p>
          <w:p w14:paraId="32AFA5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осваивать новые формы бухгалтерской отчетности;</w:t>
            </w:r>
          </w:p>
          <w:p w14:paraId="1762352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2D9EE567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3D363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требования к бухгалтерской отчетности организации;</w:t>
            </w:r>
          </w:p>
          <w:p w14:paraId="1F8AEFB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 и содержание форм бухгалтерской отчетности;</w:t>
            </w:r>
          </w:p>
          <w:p w14:paraId="301C0A9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3ECF10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28A6E0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24F3971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отражения изменений в учетной политике в целях бухгалтерского учета;</w:t>
            </w:r>
          </w:p>
          <w:p w14:paraId="2FF8E8C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организации получения аудиторского заключения в случае необходимости;</w:t>
            </w:r>
          </w:p>
          <w:p w14:paraId="7B082CA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сроки представления бухгалтерской отчетности;</w:t>
            </w:r>
          </w:p>
          <w:p w14:paraId="03A612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15249B9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38722DE0" w14:textId="77777777" w:rsidR="00804EEF" w:rsidRPr="004E65F7" w:rsidRDefault="00804EEF" w:rsidP="00804EE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0B27236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5B7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4.3.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B2D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A5635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15E1D4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13A9E92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861C5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формы налоговых деклараций по налогам и сборам в бюджет и инструкции по их заполнению;</w:t>
            </w:r>
          </w:p>
          <w:p w14:paraId="59D6F51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2684683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статистической отчетности и инструкцию по ее заполнению;</w:t>
            </w:r>
          </w:p>
          <w:p w14:paraId="409ED4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283A0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544F61E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046C7ADF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15BE2C5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1B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B81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06D4A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6BD7C93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выявлять и оценивать риски объекта внутреннего контроля и риски собственных ошибок;</w:t>
            </w:r>
          </w:p>
          <w:p w14:paraId="504FE79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2473D815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B3563C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финансового анализа;</w:t>
            </w:r>
          </w:p>
          <w:p w14:paraId="1A410A4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приемы финансового анализа;</w:t>
            </w:r>
          </w:p>
          <w:p w14:paraId="4C3428D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080FEB9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65CEDD9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ликвидности бухгалтерского баланса;</w:t>
            </w:r>
          </w:p>
          <w:p w14:paraId="4C18F2B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расчета финансовых коэффициентов для оценки платежеспособности;</w:t>
            </w:r>
          </w:p>
          <w:p w14:paraId="7423CA5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 критериев оценки несостоятельности (банкротства) организации;</w:t>
            </w:r>
          </w:p>
          <w:p w14:paraId="1C165B7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показателей финансовой устойчивости;</w:t>
            </w:r>
          </w:p>
          <w:p w14:paraId="20C0122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0384B91C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46F6F1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575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56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0E160B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3147654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14:paraId="1B06369B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869A6E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683500E0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9EBF95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7ED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D85F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25F296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6679B6C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666632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799B38A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52D911E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6C914780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аналитические отчеты и представлять их заинтересованным пользователям;</w:t>
            </w:r>
          </w:p>
          <w:p w14:paraId="1C70DF4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1318DD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551C3B8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3724F85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20573DC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4DEABD69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1713A1D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уровня и динамики финансовых результатов по показателям отчетности;</w:t>
            </w:r>
          </w:p>
          <w:p w14:paraId="2FCF43A0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D6229D7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FE317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F7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578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BBBE4A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23EE7BA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24CB25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362C9C3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79690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F5E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420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59B7E2C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У.1.распознавать задачу и/или проблему в профессиональном и/или социальном контексте;</w:t>
            </w:r>
          </w:p>
          <w:p w14:paraId="7E85033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У.2.анализировать задачу и/или проблему и выделять её составные части; </w:t>
            </w:r>
          </w:p>
          <w:p w14:paraId="4FD9B4B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DF6B90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У.4.составить план действия; определить необходимые ресурсы;</w:t>
            </w:r>
          </w:p>
          <w:p w14:paraId="2D24441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владеть актуальными методами работы в профессиональной и смежных сферах; </w:t>
            </w:r>
          </w:p>
          <w:p w14:paraId="6355E3F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17C6A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82E11C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5A6BB50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0DF72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З.3.алгоритмы выполнения работ в профессиональной и смежных областях; </w:t>
            </w:r>
          </w:p>
          <w:p w14:paraId="3FCEC8C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7AF8D2F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3DB58405" w14:textId="4CC1D715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39420F0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2A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EF9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CE45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определять задачи для поиска информации; </w:t>
            </w:r>
          </w:p>
          <w:p w14:paraId="0F03C6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У.2.определять необходимые источники информации; </w:t>
            </w:r>
          </w:p>
          <w:p w14:paraId="1ED4FB2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У.3.планировать процесс поиска; структурировать получаемую информацию; </w:t>
            </w:r>
          </w:p>
          <w:p w14:paraId="6BB45AE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У.4.выделять наиболее значимое в перечне информации; </w:t>
            </w:r>
          </w:p>
          <w:p w14:paraId="0110A8F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У.5.оценивать практическую значимость результатов поиска; </w:t>
            </w:r>
          </w:p>
          <w:p w14:paraId="772FADA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У.6.оформлять результаты поиска</w:t>
            </w:r>
          </w:p>
          <w:p w14:paraId="7B24CA6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4D760A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446EF0F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З.2.приемы структурирования информации; </w:t>
            </w:r>
          </w:p>
          <w:p w14:paraId="6F2047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44562E7B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7BAEF7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FE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520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956D0D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4296194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У.2.применять современную научную профессиональную терминологию; </w:t>
            </w:r>
          </w:p>
          <w:p w14:paraId="13547E7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и выстраивать траектории профессионального развития и самообразования;</w:t>
            </w:r>
          </w:p>
          <w:p w14:paraId="2B84E55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У.4.выявлять достоинства и недостатки коммерческой идеи; </w:t>
            </w:r>
          </w:p>
          <w:p w14:paraId="245E037C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У.5.презентовать идеи открытия собственного дела в профессиональной деятельности;</w:t>
            </w:r>
          </w:p>
          <w:p w14:paraId="45B8623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У.6.оформлять бизнес-план; </w:t>
            </w:r>
          </w:p>
          <w:p w14:paraId="4D9CE4B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У.7.рассчитывать размеры выплат по процентным ставкам кредитования;</w:t>
            </w:r>
          </w:p>
          <w:p w14:paraId="16FE5F2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3795108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У.9.презентовать бизнес-идею;</w:t>
            </w:r>
          </w:p>
          <w:p w14:paraId="6CA77E6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У.10.определять источники финансирования</w:t>
            </w:r>
          </w:p>
          <w:p w14:paraId="70A834B0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FFA420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содержание актуальной нормативно-правовой документации; </w:t>
            </w:r>
          </w:p>
          <w:p w14:paraId="3EC46E7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З.2.современная научная и профессиональная терминология; </w:t>
            </w:r>
          </w:p>
          <w:p w14:paraId="10CDEC2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З.3.возможные траектории профессионального развития и самообразования. </w:t>
            </w:r>
          </w:p>
          <w:p w14:paraId="46E934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З.4.основы предпринимательской деятельности; </w:t>
            </w:r>
          </w:p>
          <w:p w14:paraId="7B8B97D9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З.5.основы финансовой грамотности; </w:t>
            </w:r>
          </w:p>
          <w:p w14:paraId="354D508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З.6.правила разработки бизнес-планов; </w:t>
            </w:r>
          </w:p>
          <w:p w14:paraId="721705B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З.7.порядок выстраивания презентации; </w:t>
            </w:r>
          </w:p>
          <w:p w14:paraId="7842F99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3C6D49F4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2C302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5A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6373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E4D010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организовывать работу коллектива и команды; </w:t>
            </w:r>
          </w:p>
          <w:p w14:paraId="1B2C4F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0DE3FDF4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E923B2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4AF331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6EBA790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2055E1C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16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F17E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14211B6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5262EB1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4DA0D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особенности социального и культурного контекста; </w:t>
            </w:r>
          </w:p>
          <w:p w14:paraId="2C34646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70FC765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FDE87C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284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486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794808F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описывать значимость своей специальности; </w:t>
            </w:r>
          </w:p>
          <w:p w14:paraId="5B8CAEF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У.2.применять стандарты антикоррупционного поведения</w:t>
            </w:r>
          </w:p>
          <w:p w14:paraId="3F202AD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50186B6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сущность гражданско-патриотической позиции, общечеловеческих ценностей;</w:t>
            </w:r>
          </w:p>
          <w:p w14:paraId="53DCF41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З.2.значимость профессиональной деятельности по специальности; </w:t>
            </w:r>
          </w:p>
          <w:p w14:paraId="5E8D9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78FFFECA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9E0B22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1C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CB3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F012B3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1AE2B65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067A02A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У.4.кратко обосновывать и объяснить свои действия (текущие и планируемые); </w:t>
            </w:r>
          </w:p>
          <w:p w14:paraId="11C4420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У.5.писать простые связные сообщения на знакомые или интересующие профессиональные темы</w:t>
            </w:r>
          </w:p>
          <w:p w14:paraId="312577A2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056B56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правила построения простых и сложных предложений на профессиональные темы;</w:t>
            </w:r>
          </w:p>
          <w:p w14:paraId="01D1D0A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693F320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З.3.особенности произношения; </w:t>
            </w:r>
          </w:p>
          <w:p w14:paraId="386FCED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45F5F88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7564E59A" w:rsidR="00AD1B26" w:rsidRPr="00CA344D" w:rsidRDefault="00AD1B26" w:rsidP="00A04222">
      <w:pPr>
        <w:pStyle w:val="aa"/>
        <w:shd w:val="clear" w:color="auto" w:fill="auto"/>
        <w:tabs>
          <w:tab w:val="left" w:pos="2890"/>
        </w:tabs>
        <w:spacing w:line="240" w:lineRule="auto"/>
        <w:ind w:left="3969"/>
        <w:jc w:val="both"/>
        <w:rPr>
          <w:sz w:val="20"/>
          <w:szCs w:val="20"/>
        </w:rPr>
      </w:pPr>
    </w:p>
    <w:p w14:paraId="7197C0C6" w14:textId="77777777" w:rsidR="004E65F7" w:rsidRDefault="004E65F7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1E74601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A04222">
        <w:rPr>
          <w:sz w:val="24"/>
          <w:szCs w:val="24"/>
        </w:rPr>
        <w:t>4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A04222" w:rsidRPr="00A04222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0A42C66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A04222" w:rsidRP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Составление и использование бухгалтерской (финансовой) отчетности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3EC2173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3700680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5A2A07E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6AF3C91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576E7A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5DA1B939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204BAB7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11FD62A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40BD53A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3A3F7BC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2"/>
        <w:gridCol w:w="430"/>
        <w:gridCol w:w="1200"/>
        <w:gridCol w:w="1196"/>
        <w:gridCol w:w="284"/>
        <w:gridCol w:w="730"/>
        <w:gridCol w:w="545"/>
        <w:gridCol w:w="284"/>
        <w:gridCol w:w="1701"/>
        <w:gridCol w:w="283"/>
        <w:gridCol w:w="437"/>
        <w:gridCol w:w="2155"/>
        <w:gridCol w:w="243"/>
        <w:gridCol w:w="7"/>
        <w:gridCol w:w="43"/>
      </w:tblGrid>
      <w:tr w:rsidR="009C433E" w:rsidRPr="009C433E" w14:paraId="1D5B18FE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7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7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9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7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9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7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9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7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7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6725DD" w14:textId="77777777" w:rsidTr="002537A3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4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CA31A5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DF4CB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6D24BB" w:rsidRPr="006C1510" w14:paraId="21415317" w14:textId="77777777" w:rsidTr="002537A3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178E4CF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492C573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451A692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D24BB" w:rsidRPr="006C1510" w14:paraId="141EA73A" w14:textId="77777777" w:rsidTr="002537A3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21D633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1C74D2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8B7CE6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76D0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3F2546E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D24BB" w:rsidRPr="006C1510" w14:paraId="49CC7734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2073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3DC2DE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D93402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AD02B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034D5BEE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22F9C721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405D32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E820756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60405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920CA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DFB0B9F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5F103C76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358FF7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684CBD09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2FCEF7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C7A8E7B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4B8C2A7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CEC52C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12FB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7ED0EED4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4BB" w:rsidRPr="006C1510" w14:paraId="4E0DBB0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00246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00440C0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0E34ADB1" w14:textId="77777777" w:rsidR="006D24BB" w:rsidRPr="006C1510" w:rsidRDefault="006D24BB" w:rsidP="002537A3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5F81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A0B4973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D24BB" w:rsidRPr="006C1510" w14:paraId="25B05AC6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FCD611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513D116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448DEFB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5A9F208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256EFC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9973571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A364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2FF50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6D76409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5FC031C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71F787D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D5E1D1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E8DDDDC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384FBE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1F7AD5A8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B431C06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9705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24C900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E33421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2A081BD2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6634015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9E4C5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BE41A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C71F4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640541F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4201B23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BDCB02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221D588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70999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7EF533C1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CE7F40A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8A081D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F660A4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A4A25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B3A58" w:rsidRPr="009C433E" w14:paraId="5D4B9AA2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27BFA58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393FBD3D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4B3A58" w:rsidRPr="009C433E" w14:paraId="76236BE9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83203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59DD5E3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FCD2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1CCCE7A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35051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147862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BC4B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4F2F0BD9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25837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390168D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63D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9112096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DFFF4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9146B91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F86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4B3A58" w:rsidRPr="009C433E" w14:paraId="52C35435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F7AB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803B0A4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690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E6FED3A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C7CE2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1E6CC5" w14:paraId="1EA0FB98" w14:textId="77777777" w:rsidTr="0030570D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EC9F1D" w14:textId="77777777" w:rsidR="004B3A58" w:rsidRPr="001E6CC5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B3A58" w:rsidRPr="001E6CC5" w14:paraId="6AD16A2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E0CAD1" w14:textId="77777777" w:rsidR="004B3A58" w:rsidRPr="001E6CC5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4B3A58" w:rsidRPr="00D1015E" w14:paraId="7FB2EDC7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3074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15C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C301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953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4B8F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BE9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18A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24128CD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8F4A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ADE91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8D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36AFB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F9DA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50D76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477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10B6312E" w14:textId="77777777" w:rsidTr="0030570D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C70EE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94546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664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3FA06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9F9C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C1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D2C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4B3A58" w:rsidRPr="00D1015E" w14:paraId="6EF27A0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89621E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985D96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4B3A58" w:rsidRPr="00D1015E" w14:paraId="3E73BCD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0DD39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5D588D7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00B2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746D12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38E8C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3B22AA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22A6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B526B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4193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EEBF76F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4E32D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C01CA4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3F1A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0479EC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973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0A9247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2051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4141E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78632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809BD69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4C80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13B10C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1FF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7731A29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CE00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063211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6D3A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4B3A58" w:rsidRPr="00D1015E" w14:paraId="5515DFC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FA0EC8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4B3A58" w:rsidRPr="00D1015E" w14:paraId="180C03C0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B0C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86E04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6A69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0A09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D256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1DAB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15B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EA13F59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8A70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2D1B5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90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C8C27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98FF2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7417A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01E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77979C77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2A0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41093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B3F2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8269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09AB0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40B68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66E0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5A7B97" w14:textId="77777777" w:rsidR="004B3A58" w:rsidRDefault="004B3A58" w:rsidP="004B3A58">
      <w:pPr>
        <w:rPr>
          <w:rFonts w:ascii="Times New Roman" w:hAnsi="Times New Roman" w:cs="Times New Roman"/>
        </w:rPr>
      </w:pPr>
    </w:p>
    <w:p w14:paraId="148CB5FD" w14:textId="77777777" w:rsidR="00216B54" w:rsidRPr="00216B54" w:rsidRDefault="00216B54">
      <w:pPr>
        <w:rPr>
          <w:rFonts w:ascii="Times New Roman" w:hAnsi="Times New Roman" w:cs="Times New Roman"/>
          <w:vanish/>
          <w:specVanish/>
        </w:rPr>
      </w:pPr>
    </w:p>
    <w:p w14:paraId="5FFC0EE1" w14:textId="77777777" w:rsidR="00216B54" w:rsidRDefault="00216B54" w:rsidP="00216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A9CC141" w14:textId="77777777" w:rsidR="00216B54" w:rsidRDefault="00216B54" w:rsidP="00216B54">
      <w:pPr>
        <w:rPr>
          <w:rFonts w:ascii="Times New Roman" w:hAnsi="Times New Roman" w:cs="Times New Roman"/>
        </w:rPr>
      </w:pPr>
    </w:p>
    <w:p w14:paraId="1D615FE4" w14:textId="77777777" w:rsidR="00216B54" w:rsidRDefault="00216B54" w:rsidP="00216B54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216B54" w14:paraId="49C990BD" w14:textId="77777777" w:rsidTr="00216B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4C2F91" w14:textId="77777777" w:rsidR="00216B54" w:rsidRDefault="00216B5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16B54" w14:paraId="2A5986A7" w14:textId="77777777" w:rsidTr="00216B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216B54" w14:paraId="2929638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C26BF0" w14:textId="2AF1D273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42616FA" wp14:editId="3535F3A8">
                        <wp:extent cx="381000" cy="381000"/>
                        <wp:effectExtent l="0" t="0" r="0" b="0"/>
                        <wp:docPr id="86187992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B3C8C1" w14:textId="77777777" w:rsidR="00216B54" w:rsidRDefault="00216B5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3DC6D4A" w14:textId="77777777" w:rsidR="00216B54" w:rsidRDefault="00216B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16B54" w14:paraId="658F4E9C" w14:textId="77777777" w:rsidTr="00216B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8F752E" w14:textId="77777777" w:rsidR="00216B54" w:rsidRDefault="00216B5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16B54" w14:paraId="6349F7FE" w14:textId="77777777" w:rsidTr="00216B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216B54" w14:paraId="4FC19A1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C79BE6" w14:textId="77777777" w:rsidR="00216B54" w:rsidRDefault="00216B5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B4AF9B" w14:textId="77777777" w:rsidR="00216B54" w:rsidRDefault="00216B5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16B54" w14:paraId="7DFEAC0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4204FA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C5DEBB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16B54" w14:paraId="20BE53B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1BACAB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BBE147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16B54" w14:paraId="30A2B87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9F1F59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82812F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16B54" w14:paraId="1D285BB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8BCFF9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B67161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16B54" w14:paraId="4EEDD4D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52A41E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6ECE50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16B54" w14:paraId="442E103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0B06A9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0B50F7" w14:textId="77777777" w:rsidR="00216B54" w:rsidRDefault="00216B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18:12:34 UTC+05</w:t>
                  </w:r>
                </w:p>
              </w:tc>
            </w:tr>
          </w:tbl>
          <w:p w14:paraId="362FCFF7" w14:textId="77777777" w:rsidR="00216B54" w:rsidRDefault="00216B5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7BBAD22" w14:textId="77777777" w:rsidR="00216B54" w:rsidRDefault="00216B54" w:rsidP="00216B5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6177B9FB" w14:textId="7AAEC250" w:rsidR="00920103" w:rsidRDefault="00920103" w:rsidP="00216B54">
      <w:pPr>
        <w:rPr>
          <w:rFonts w:ascii="Times New Roman" w:hAnsi="Times New Roman" w:cs="Times New Roman"/>
        </w:rPr>
      </w:pPr>
    </w:p>
    <w:sectPr w:rsidR="00920103" w:rsidSect="00FC1E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A0338" w14:textId="77777777" w:rsidR="00FC1ECB" w:rsidRDefault="00FC1ECB" w:rsidP="00AD1B26">
      <w:r>
        <w:separator/>
      </w:r>
    </w:p>
  </w:endnote>
  <w:endnote w:type="continuationSeparator" w:id="0">
    <w:p w14:paraId="24E268A1" w14:textId="77777777" w:rsidR="00FC1ECB" w:rsidRDefault="00FC1EC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0E7F5" w14:textId="77777777" w:rsidR="00216B54" w:rsidRDefault="00216B54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41819" w14:textId="77777777" w:rsidR="00216B54" w:rsidRDefault="00216B54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CB07" w14:textId="77777777" w:rsidR="00216B54" w:rsidRDefault="00216B5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D14FB" w14:textId="77777777" w:rsidR="00FC1ECB" w:rsidRDefault="00FC1ECB"/>
  </w:footnote>
  <w:footnote w:type="continuationSeparator" w:id="0">
    <w:p w14:paraId="3CBBC3C4" w14:textId="77777777" w:rsidR="00FC1ECB" w:rsidRDefault="00FC1E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2A5E" w14:textId="77777777" w:rsidR="00216B54" w:rsidRDefault="00216B54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96960" w14:textId="32653598" w:rsidR="00216B54" w:rsidRDefault="00216B54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EFB0" w14:textId="77777777" w:rsidR="00216B54" w:rsidRDefault="00216B54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4325"/>
    <w:multiLevelType w:val="hybridMultilevel"/>
    <w:tmpl w:val="53BCE03E"/>
    <w:lvl w:ilvl="0" w:tplc="10DC261C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9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7"/>
  </w:num>
  <w:num w:numId="6" w16cid:durableId="1062024382">
    <w:abstractNumId w:val="32"/>
  </w:num>
  <w:num w:numId="7" w16cid:durableId="135298236">
    <w:abstractNumId w:val="21"/>
  </w:num>
  <w:num w:numId="8" w16cid:durableId="1744373237">
    <w:abstractNumId w:val="15"/>
  </w:num>
  <w:num w:numId="9" w16cid:durableId="1573656262">
    <w:abstractNumId w:val="10"/>
  </w:num>
  <w:num w:numId="10" w16cid:durableId="1373457215">
    <w:abstractNumId w:val="22"/>
  </w:num>
  <w:num w:numId="11" w16cid:durableId="325477338">
    <w:abstractNumId w:val="38"/>
  </w:num>
  <w:num w:numId="12" w16cid:durableId="916093561">
    <w:abstractNumId w:val="23"/>
  </w:num>
  <w:num w:numId="13" w16cid:durableId="5181811">
    <w:abstractNumId w:val="13"/>
  </w:num>
  <w:num w:numId="14" w16cid:durableId="1669404862">
    <w:abstractNumId w:val="19"/>
  </w:num>
  <w:num w:numId="15" w16cid:durableId="1052079839">
    <w:abstractNumId w:val="16"/>
  </w:num>
  <w:num w:numId="16" w16cid:durableId="589655164">
    <w:abstractNumId w:val="14"/>
  </w:num>
  <w:num w:numId="17" w16cid:durableId="1085301317">
    <w:abstractNumId w:val="20"/>
  </w:num>
  <w:num w:numId="18" w16cid:durableId="1020275153">
    <w:abstractNumId w:val="30"/>
  </w:num>
  <w:num w:numId="19" w16cid:durableId="829949187">
    <w:abstractNumId w:val="31"/>
  </w:num>
  <w:num w:numId="20" w16cid:durableId="1447193713">
    <w:abstractNumId w:val="33"/>
  </w:num>
  <w:num w:numId="21" w16cid:durableId="2052916291">
    <w:abstractNumId w:val="17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5"/>
  </w:num>
  <w:num w:numId="25" w16cid:durableId="1907840228">
    <w:abstractNumId w:val="5"/>
  </w:num>
  <w:num w:numId="26" w16cid:durableId="1749569084">
    <w:abstractNumId w:val="26"/>
  </w:num>
  <w:num w:numId="27" w16cid:durableId="672298696">
    <w:abstractNumId w:val="18"/>
  </w:num>
  <w:num w:numId="28" w16cid:durableId="1716654469">
    <w:abstractNumId w:val="28"/>
  </w:num>
  <w:num w:numId="29" w16cid:durableId="296882105">
    <w:abstractNumId w:val="34"/>
  </w:num>
  <w:num w:numId="30" w16cid:durableId="1145707165">
    <w:abstractNumId w:val="24"/>
  </w:num>
  <w:num w:numId="31" w16cid:durableId="1668047483">
    <w:abstractNumId w:val="35"/>
  </w:num>
  <w:num w:numId="32" w16cid:durableId="732584856">
    <w:abstractNumId w:val="11"/>
  </w:num>
  <w:num w:numId="33" w16cid:durableId="124662396">
    <w:abstractNumId w:val="36"/>
  </w:num>
  <w:num w:numId="34" w16cid:durableId="1385328254">
    <w:abstractNumId w:val="12"/>
  </w:num>
  <w:num w:numId="35" w16cid:durableId="1169520874">
    <w:abstractNumId w:val="6"/>
  </w:num>
  <w:num w:numId="36" w16cid:durableId="959726231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84ABE"/>
    <w:rsid w:val="000B500F"/>
    <w:rsid w:val="000B5C87"/>
    <w:rsid w:val="000C1E47"/>
    <w:rsid w:val="000C7C6F"/>
    <w:rsid w:val="000D4B2C"/>
    <w:rsid w:val="000D78BD"/>
    <w:rsid w:val="000E09D8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16B54"/>
    <w:rsid w:val="002220AF"/>
    <w:rsid w:val="00270329"/>
    <w:rsid w:val="00271662"/>
    <w:rsid w:val="002808BC"/>
    <w:rsid w:val="002955C9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3A58"/>
    <w:rsid w:val="004B44DA"/>
    <w:rsid w:val="004C3EF8"/>
    <w:rsid w:val="004D4A7C"/>
    <w:rsid w:val="004E65F7"/>
    <w:rsid w:val="004E6D08"/>
    <w:rsid w:val="004F1C51"/>
    <w:rsid w:val="004F643E"/>
    <w:rsid w:val="004F719E"/>
    <w:rsid w:val="00502971"/>
    <w:rsid w:val="005043F7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6764E"/>
    <w:rsid w:val="006777DF"/>
    <w:rsid w:val="00680DD5"/>
    <w:rsid w:val="00681F22"/>
    <w:rsid w:val="0068544A"/>
    <w:rsid w:val="006926E3"/>
    <w:rsid w:val="006A092C"/>
    <w:rsid w:val="006B0F87"/>
    <w:rsid w:val="006D24BB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804EEF"/>
    <w:rsid w:val="0080647E"/>
    <w:rsid w:val="008142C3"/>
    <w:rsid w:val="008644EA"/>
    <w:rsid w:val="008F7C35"/>
    <w:rsid w:val="00903127"/>
    <w:rsid w:val="00920103"/>
    <w:rsid w:val="00923DF7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C67BC"/>
    <w:rsid w:val="009F6479"/>
    <w:rsid w:val="00A04222"/>
    <w:rsid w:val="00A26145"/>
    <w:rsid w:val="00A42241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247B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91AD2"/>
    <w:rsid w:val="00CA344D"/>
    <w:rsid w:val="00CA7C33"/>
    <w:rsid w:val="00CD2E10"/>
    <w:rsid w:val="00D12C9D"/>
    <w:rsid w:val="00D14EAB"/>
    <w:rsid w:val="00D32C4A"/>
    <w:rsid w:val="00D50655"/>
    <w:rsid w:val="00D50FF5"/>
    <w:rsid w:val="00D55502"/>
    <w:rsid w:val="00D80195"/>
    <w:rsid w:val="00D828A7"/>
    <w:rsid w:val="00D82DE5"/>
    <w:rsid w:val="00D835E7"/>
    <w:rsid w:val="00D83D56"/>
    <w:rsid w:val="00D96907"/>
    <w:rsid w:val="00DA0237"/>
    <w:rsid w:val="00DF46AF"/>
    <w:rsid w:val="00DF4C02"/>
    <w:rsid w:val="00E134B6"/>
    <w:rsid w:val="00E46A6E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90A6F"/>
    <w:rsid w:val="00FA160B"/>
    <w:rsid w:val="00FB2D1F"/>
    <w:rsid w:val="00FB760A"/>
    <w:rsid w:val="00FC1ECB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9063</Words>
  <Characters>51664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2024-03-21T16:10:00Z</dcterms:created>
  <dcterms:modified xsi:type="dcterms:W3CDTF">2024-03-21T16:10:00Z</dcterms:modified>
</cp:coreProperties>
</file>