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A23A2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CA5DB9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1E5EC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CA5162A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045004AE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CD03C43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4685E41" w14:textId="77777777" w:rsidR="00BC75D0" w:rsidRPr="00BC75D0" w:rsidRDefault="00BC75D0" w:rsidP="00BC75D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52F4A9AC" w14:textId="77777777" w:rsidR="00BC75D0" w:rsidRPr="00BC75D0" w:rsidRDefault="00BC75D0" w:rsidP="00BC75D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0F1DFEF5" w14:textId="77777777" w:rsidR="00BC75D0" w:rsidRPr="00BC75D0" w:rsidRDefault="00BC75D0" w:rsidP="00BC75D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0CCABDD2" w14:textId="77777777" w:rsidR="00BC75D0" w:rsidRPr="00BC75D0" w:rsidRDefault="00BC75D0" w:rsidP="00BC75D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58E0D956" w14:textId="77777777" w:rsidR="00BC75D0" w:rsidRPr="00BC75D0" w:rsidRDefault="00BC75D0" w:rsidP="00BC75D0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293F06FB" w14:textId="77777777" w:rsidR="00220EB2" w:rsidRDefault="00220EB2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71FB86AD" w14:textId="77777777" w:rsidR="00143F63" w:rsidRPr="00220EB2" w:rsidRDefault="00143F63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596A7D3A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655306F0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ОГСЭ.01 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ФИЛОСОФИИ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4F69231" w14:textId="77777777" w:rsid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729624B" w14:textId="6C9E036E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5CB4B563" w14:textId="77777777" w:rsidR="00BC75D0" w:rsidRDefault="00BC75D0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 w:rsidRPr="00BC75D0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EF602FA" w14:textId="2A35601B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1EDD11B4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21FCFAE9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D8B085D" w14:textId="77777777" w:rsidR="00BC75D0" w:rsidRDefault="00BC75D0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BC75D0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Бухгалтер </w:t>
      </w:r>
    </w:p>
    <w:p w14:paraId="32C3165C" w14:textId="77777777" w:rsid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782B069" w14:textId="77777777" w:rsidR="0003492D" w:rsidRPr="00DC7B3A" w:rsidRDefault="0003492D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D8C2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31372D6B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p w14:paraId="307357C5" w14:textId="39A8AE09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FAF7D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037DD9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FFE0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4AB8BC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9DFB10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B5447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07726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B7D88E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FB7AB4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9F314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32E54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92EF9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FE7E6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43E347" w14:textId="0139659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446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C7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672D491" w14:textId="3EF7DF1B" w:rsidR="00496B5D" w:rsidRPr="00AD0A81" w:rsidRDefault="00220EB2" w:rsidP="0049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ОГСЭ.01 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ОСНОВЫ ФИЛОСОФИИ»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BC75D0" w:rsidRPr="00BC75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4E518AE1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2949A92A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B786B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143F63"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 Е.С</w:t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</w:t>
      </w:r>
    </w:p>
    <w:p w14:paraId="29775147" w14:textId="77777777" w:rsidR="00220EB2" w:rsidRPr="00220EB2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B863B" w14:textId="29CACC3A" w:rsidR="00496B5D" w:rsidRPr="00496B5D" w:rsidRDefault="00496B5D" w:rsidP="00496B5D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</w:t>
      </w:r>
      <w:r w:rsidR="00BC75D0"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протокол № 02 от «21» февраля 2023 г.</w:t>
      </w:r>
    </w:p>
    <w:p w14:paraId="7D8D7C4D" w14:textId="77777777" w:rsidR="00143F63" w:rsidRPr="00143F63" w:rsidRDefault="00143F63" w:rsidP="00143F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37E6901B" w14:textId="77777777" w:rsidR="00220EB2" w:rsidRPr="00220EB2" w:rsidRDefault="00220EB2" w:rsidP="00220E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3338A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10EDC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7FC5D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D58008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9D6BD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3F65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327BD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C5AA51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23BCA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08C9E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36731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EA20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FA5F4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26D13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35B07A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C035A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D80343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02243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51E96" w14:textId="77777777" w:rsidR="005862C7" w:rsidRDefault="005862C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E345F2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14:paraId="31FF2CA8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EB107" w14:textId="038A5428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ПРОГРАММЫ УЧЕБНОЙ ДИСЦИПЛИНЫ</w:t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</w:p>
    <w:p w14:paraId="690A20CC" w14:textId="2E759F57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И СОДЕРЖАНИЕ УЧЕБНОЙ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B1A1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44992859" w14:textId="211AB56A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РЕАЛИЗАЦИИ ПРОГРАММЫ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……..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1A1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42ADA9EF" w14:textId="756DFAA5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И ОЦЕНКА РЕЗУЛЬТАТОВ ОСВОЕНИЯ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1A1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4715A864" w14:textId="0E0009C2" w:rsidR="00220EB2" w:rsidRPr="006F6B24" w:rsidRDefault="00220EB2" w:rsidP="00220E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27D0D" w14:textId="10B41ABE" w:rsidR="00476222" w:rsidRPr="00476222" w:rsidRDefault="00220EB2" w:rsidP="003274B5">
      <w:pPr>
        <w:pStyle w:val="aa"/>
        <w:keepNext/>
        <w:numPr>
          <w:ilvl w:val="0"/>
          <w:numId w:val="4"/>
        </w:numPr>
        <w:autoSpaceDE w:val="0"/>
        <w:autoSpaceDN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476222">
        <w:rPr>
          <w:u w:val="single"/>
        </w:rPr>
        <w:br w:type="page"/>
      </w:r>
      <w:bookmarkStart w:id="0" w:name="_Toc535928331"/>
      <w:r w:rsidRPr="00476222">
        <w:rPr>
          <w:b/>
          <w:bCs/>
          <w:sz w:val="28"/>
          <w:szCs w:val="28"/>
        </w:rPr>
        <w:t>ПАСПОРТ ПРОГРАММЫ УЧЕБНОЙ ДИСЦИПЛИНЫ</w:t>
      </w:r>
      <w:bookmarkEnd w:id="0"/>
      <w:r w:rsidRPr="00476222">
        <w:rPr>
          <w:b/>
          <w:bCs/>
          <w:sz w:val="28"/>
          <w:szCs w:val="28"/>
        </w:rPr>
        <w:t xml:space="preserve"> </w:t>
      </w:r>
      <w:bookmarkStart w:id="1" w:name="_Toc535928332"/>
    </w:p>
    <w:p w14:paraId="3B7B639A" w14:textId="2A55783D" w:rsidR="00220EB2" w:rsidRPr="00476222" w:rsidRDefault="00220EB2" w:rsidP="00476222">
      <w:pPr>
        <w:pStyle w:val="aa"/>
        <w:keepNext/>
        <w:autoSpaceDE w:val="0"/>
        <w:autoSpaceDN w:val="0"/>
        <w:spacing w:line="360" w:lineRule="auto"/>
        <w:ind w:left="644"/>
        <w:jc w:val="center"/>
        <w:outlineLvl w:val="0"/>
        <w:rPr>
          <w:b/>
          <w:bCs/>
          <w:sz w:val="28"/>
          <w:szCs w:val="28"/>
        </w:rPr>
      </w:pPr>
      <w:r w:rsidRPr="00476222">
        <w:rPr>
          <w:b/>
          <w:bCs/>
          <w:sz w:val="28"/>
          <w:szCs w:val="28"/>
        </w:rPr>
        <w:t>«ОСНОВЫ ФИЛОСОФИИ»</w:t>
      </w:r>
      <w:bookmarkEnd w:id="1"/>
    </w:p>
    <w:p w14:paraId="07A8EED4" w14:textId="3CF9CC07" w:rsidR="00220EB2" w:rsidRPr="00E641B6" w:rsidRDefault="00220EB2" w:rsidP="003274B5">
      <w:pPr>
        <w:pStyle w:val="aa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E641B6">
        <w:rPr>
          <w:b/>
          <w:bCs/>
          <w:sz w:val="28"/>
          <w:szCs w:val="28"/>
        </w:rPr>
        <w:t>Область применения программы</w:t>
      </w:r>
    </w:p>
    <w:p w14:paraId="622B010A" w14:textId="491ADF5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ОГСЭ.01 «Основы философии» является частью программы подготовки специалистов среднего звена в соответствии с ФГОС СПО </w:t>
      </w:r>
      <w:r w:rsidR="00E641B6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</w:t>
      </w:r>
      <w:r w:rsidR="00BC75D0" w:rsidRPr="00BC75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специальности 38.02.01 Экономика и бухгалтерский учет (по отраслям).</w:t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</w:p>
    <w:p w14:paraId="26D3B6C6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Место дисциплины в структуре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14:paraId="26822938" w14:textId="77777777" w:rsidR="00BC75D0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ОГСЭ.01 «Основы философии» входит в общий гуманитарный и социально-экономический цикл программы подготовки специалистов среднего звена 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</w:t>
      </w:r>
      <w:r w:rsidR="00BC75D0" w:rsidRPr="00BC75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специальности 38.02.01 Экономика и бухгалтерский учет (по отраслям). </w:t>
      </w:r>
    </w:p>
    <w:p w14:paraId="1FF22AD5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2861EFC4" w14:textId="77777777" w:rsidR="00220EB2" w:rsidRPr="00220EB2" w:rsidRDefault="00220EB2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изучения дисциплины - </w:t>
      </w:r>
      <w:r w:rsidRPr="00220E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формирование представления о специфике философии как способе познания и духовного освоения мира, основных разделах современного философского знания, овладение основными категориями философии, формирование основ философского мировоззрения.</w:t>
      </w:r>
    </w:p>
    <w:p w14:paraId="5038097E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379C5230" w14:textId="77777777" w:rsidR="0084169E" w:rsidRPr="0084169E" w:rsidRDefault="0084169E" w:rsidP="002B276D">
      <w:pPr>
        <w:pStyle w:val="aa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4169E">
        <w:rPr>
          <w:i/>
          <w:iCs/>
          <w:sz w:val="28"/>
          <w:szCs w:val="28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14:paraId="4095103A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62C3802D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З.1. основные категории и понятия философии; </w:t>
      </w:r>
    </w:p>
    <w:p w14:paraId="01193171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З.2. роль философии в жизни человека и общества; </w:t>
      </w:r>
    </w:p>
    <w:p w14:paraId="3E8A6F87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З.3. основы философского учения о бытии; </w:t>
      </w:r>
    </w:p>
    <w:p w14:paraId="5FE55FB7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>З.4. сущность процесса познания;</w:t>
      </w:r>
    </w:p>
    <w:p w14:paraId="7D95D455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З.5. основы научной, философской и религиозной картин мира; </w:t>
      </w:r>
    </w:p>
    <w:p w14:paraId="77FFAD72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5270DF97" w14:textId="2E6E248C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>З.7. о социальных и этических проблемах, связанных с развитием и использованием достижений науки, техники и технологий.</w:t>
      </w:r>
    </w:p>
    <w:p w14:paraId="2BF16528" w14:textId="155E019F" w:rsidR="00220EB2" w:rsidRDefault="00220EB2" w:rsidP="0008034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данной дисциплины выпускник должен обладать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компетенциями:</w:t>
      </w:r>
    </w:p>
    <w:p w14:paraId="36D8FD0F" w14:textId="092125BF" w:rsidR="000071C8" w:rsidRPr="000071C8" w:rsidRDefault="000071C8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02. </w:t>
      </w:r>
      <w:r w:rsidR="00A2543B"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D70E6CB" w14:textId="2C6F97F5" w:rsidR="000071C8" w:rsidRDefault="000071C8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03. </w:t>
      </w:r>
      <w:r w:rsidR="00A2543B"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2C0AD9B" w14:textId="651A5104" w:rsidR="00A2543B" w:rsidRPr="000071C8" w:rsidRDefault="00A2543B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05.</w:t>
      </w:r>
      <w:r w:rsidRPr="00A2543B">
        <w:t xml:space="preserve"> </w:t>
      </w:r>
      <w:r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5BD865E6" w14:textId="1C634FEB" w:rsidR="000071C8" w:rsidRPr="000071C8" w:rsidRDefault="000071C8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</w:t>
      </w:r>
      <w:r w:rsidR="00A2543B"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7C13C35" w14:textId="5F0F1226" w:rsidR="00E74895" w:rsidRPr="00A2543B" w:rsidRDefault="00A2543B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</w:t>
      </w:r>
      <w:r w:rsidRPr="00A2543B">
        <w:t xml:space="preserve"> </w:t>
      </w:r>
      <w:r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языках</w:t>
      </w:r>
    </w:p>
    <w:p w14:paraId="3DA32579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E165C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4019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</w:sectPr>
      </w:pPr>
    </w:p>
    <w:p w14:paraId="00096BF1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535928333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СТРУКТУРА И СОДЕРЖАНИЕ УЧЕБНОЙ ДИСЦИПЛИНЫ</w:t>
      </w:r>
      <w:bookmarkEnd w:id="2"/>
    </w:p>
    <w:p w14:paraId="047EB354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952E37" w14:textId="23007605" w:rsidR="00220EB2" w:rsidRPr="00DE4173" w:rsidRDefault="00220EB2" w:rsidP="00DE4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2.1. Объем учебной дисциплины и виды учебной работы 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175"/>
      </w:tblGrid>
      <w:tr w:rsidR="00220EB2" w:rsidRPr="00220EB2" w14:paraId="6652F05A" w14:textId="77777777" w:rsidTr="007B4755">
        <w:trPr>
          <w:trHeight w:val="690"/>
        </w:trPr>
        <w:tc>
          <w:tcPr>
            <w:tcW w:w="3831" w:type="pct"/>
          </w:tcPr>
          <w:p w14:paraId="631ACD16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163ABC35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A2543B" w:rsidRPr="00220EB2" w14:paraId="3F81763D" w14:textId="77777777" w:rsidTr="001D72E0">
        <w:trPr>
          <w:trHeight w:val="285"/>
        </w:trPr>
        <w:tc>
          <w:tcPr>
            <w:tcW w:w="3831" w:type="pct"/>
            <w:vAlign w:val="center"/>
          </w:tcPr>
          <w:p w14:paraId="16DBA841" w14:textId="368A5DA9" w:rsidR="00A2543B" w:rsidRPr="00A2543B" w:rsidRDefault="00A2543B" w:rsidP="00A25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03D28D40" w14:textId="11627F50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60</w:t>
            </w:r>
          </w:p>
        </w:tc>
      </w:tr>
      <w:tr w:rsidR="00A2543B" w:rsidRPr="00220EB2" w14:paraId="378AE99C" w14:textId="77777777" w:rsidTr="00A2543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4750B" w14:textId="3556998F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A2543B" w:rsidRPr="00220EB2" w14:paraId="3E8450EC" w14:textId="77777777" w:rsidTr="000A6F7E">
        <w:tc>
          <w:tcPr>
            <w:tcW w:w="3831" w:type="pct"/>
            <w:vAlign w:val="center"/>
          </w:tcPr>
          <w:p w14:paraId="6730CB81" w14:textId="19C52E6C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55FBF8CA" w14:textId="40F26046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A2543B" w:rsidRPr="00220EB2" w14:paraId="75214D42" w14:textId="77777777" w:rsidTr="000A6F7E">
        <w:tc>
          <w:tcPr>
            <w:tcW w:w="3831" w:type="pct"/>
            <w:vAlign w:val="center"/>
          </w:tcPr>
          <w:p w14:paraId="75214B04" w14:textId="6F0E16F3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1947DE21" w14:textId="6878D3F0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2543B" w:rsidRPr="00220EB2" w14:paraId="390AF188" w14:textId="77777777" w:rsidTr="000A6F7E">
        <w:tc>
          <w:tcPr>
            <w:tcW w:w="3831" w:type="pct"/>
            <w:vAlign w:val="center"/>
          </w:tcPr>
          <w:p w14:paraId="199DE2CD" w14:textId="21940532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591295D5" w14:textId="0CE41C49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A2543B" w:rsidRPr="00220EB2" w14:paraId="4010BB53" w14:textId="77777777" w:rsidTr="00D620EF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751CEAB3" w14:textId="5886F4CB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аттестация в форме </w:t>
            </w:r>
            <w:r w:rsidR="000F3B7C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7164B8C1" w14:textId="62F2F086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</w:tbl>
    <w:p w14:paraId="496AC950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9D32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5ADB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5B0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F576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4019F7">
          <w:pgSz w:w="11906" w:h="16838"/>
          <w:pgMar w:top="1134" w:right="850" w:bottom="1134" w:left="1701" w:header="708" w:footer="708" w:gutter="0"/>
          <w:cols w:space="720"/>
        </w:sectPr>
      </w:pPr>
    </w:p>
    <w:p w14:paraId="30685931" w14:textId="4F630AEC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535928334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Тематический план и содержание учебной дисциплины:</w:t>
      </w:r>
      <w:bookmarkEnd w:id="3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tbl>
      <w:tblPr>
        <w:tblW w:w="154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8"/>
        <w:gridCol w:w="9213"/>
        <w:gridCol w:w="1134"/>
        <w:gridCol w:w="2186"/>
      </w:tblGrid>
      <w:tr w:rsidR="00186BCB" w:rsidRPr="00220EB2" w14:paraId="74D70A09" w14:textId="77777777" w:rsidTr="00A10A48">
        <w:trPr>
          <w:trHeight w:val="20"/>
        </w:trPr>
        <w:tc>
          <w:tcPr>
            <w:tcW w:w="2908" w:type="dxa"/>
            <w:vAlign w:val="center"/>
          </w:tcPr>
          <w:p w14:paraId="326062F9" w14:textId="77777777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BADC88F" w14:textId="36C1A953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9213" w:type="dxa"/>
            <w:vAlign w:val="center"/>
          </w:tcPr>
          <w:p w14:paraId="43055834" w14:textId="77777777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75FD404" w14:textId="3F15A486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09F92A" w14:textId="35A2AF54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93E4482" w14:textId="3B546F27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  <w:r w:rsidR="00306BD9"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(умения, знания)</w:t>
            </w:r>
          </w:p>
        </w:tc>
      </w:tr>
      <w:tr w:rsidR="00186BCB" w:rsidRPr="00220EB2" w14:paraId="440A1095" w14:textId="77777777" w:rsidTr="00A10A48">
        <w:trPr>
          <w:trHeight w:val="20"/>
        </w:trPr>
        <w:tc>
          <w:tcPr>
            <w:tcW w:w="2908" w:type="dxa"/>
            <w:vAlign w:val="center"/>
          </w:tcPr>
          <w:p w14:paraId="5E8BFAD9" w14:textId="512AFA12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3" w:type="dxa"/>
            <w:vAlign w:val="center"/>
          </w:tcPr>
          <w:p w14:paraId="3B233145" w14:textId="78C86B7D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26071F" w14:textId="3BD08A47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DEC0F0B" w14:textId="4A55A6FA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319AD" w:rsidRPr="008E76F9" w14:paraId="738F0BF3" w14:textId="77777777" w:rsidTr="00A10A48">
        <w:trPr>
          <w:trHeight w:val="20"/>
        </w:trPr>
        <w:tc>
          <w:tcPr>
            <w:tcW w:w="13255" w:type="dxa"/>
            <w:gridSpan w:val="3"/>
          </w:tcPr>
          <w:p w14:paraId="6337A743" w14:textId="77777777" w:rsidR="002319AD" w:rsidRPr="005C4719" w:rsidRDefault="002319AD" w:rsidP="00431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в предмет.</w:t>
            </w:r>
          </w:p>
        </w:tc>
        <w:tc>
          <w:tcPr>
            <w:tcW w:w="2186" w:type="dxa"/>
          </w:tcPr>
          <w:p w14:paraId="6918B2C5" w14:textId="77777777" w:rsidR="002319AD" w:rsidRPr="005C4719" w:rsidRDefault="002319AD" w:rsidP="00431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6AF" w:rsidRPr="008E76F9" w14:paraId="4CA80252" w14:textId="77777777" w:rsidTr="00A10A48">
        <w:trPr>
          <w:trHeight w:val="85"/>
        </w:trPr>
        <w:tc>
          <w:tcPr>
            <w:tcW w:w="2908" w:type="dxa"/>
            <w:vMerge w:val="restart"/>
            <w:vAlign w:val="center"/>
          </w:tcPr>
          <w:p w14:paraId="51CA680E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  <w:p w14:paraId="5D06C7D0" w14:textId="77777777" w:rsidR="001306AF" w:rsidRPr="005C4719" w:rsidRDefault="001306AF" w:rsidP="004319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Философия, ее предмет и роль в обществе.</w:t>
            </w:r>
          </w:p>
          <w:p w14:paraId="682C5186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7406F27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DF4ED1B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273240AD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4838F8A7" w14:textId="0046056A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</w:t>
            </w:r>
          </w:p>
        </w:tc>
      </w:tr>
      <w:tr w:rsidR="001306AF" w:rsidRPr="008E76F9" w14:paraId="514C412D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646DF3F4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934D49E" w14:textId="77777777" w:rsidR="001306AF" w:rsidRPr="005C4719" w:rsidRDefault="001306AF" w:rsidP="0043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философии. Проблема основного вопроса философии. Материализм и идеализм – основные направления философии. Формы материализма и идеализма. Специфика философского мировоззрения. Функции философии, роль философии в жизни человека и общества. Основные этапы генезиса философии. Культура философского мышления – фундамент формирования полноценного специалиста в сфере экономических, юридических и управленческих дисциплин.</w:t>
            </w:r>
          </w:p>
        </w:tc>
        <w:tc>
          <w:tcPr>
            <w:tcW w:w="1134" w:type="dxa"/>
            <w:vMerge/>
          </w:tcPr>
          <w:p w14:paraId="2ACDB0B4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260CBA1A" w14:textId="62FD36F5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306AF" w:rsidRPr="008E76F9" w14:paraId="0400545C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756D2AFE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81755B2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сделать в таблице - сравнительная характеристика форм мировоззрения.</w:t>
            </w:r>
          </w:p>
        </w:tc>
        <w:tc>
          <w:tcPr>
            <w:tcW w:w="1134" w:type="dxa"/>
          </w:tcPr>
          <w:p w14:paraId="323F7E95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48E7E9C7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2E68D9FC" w14:textId="77777777" w:rsidTr="00A10A48">
        <w:trPr>
          <w:trHeight w:val="20"/>
        </w:trPr>
        <w:tc>
          <w:tcPr>
            <w:tcW w:w="13255" w:type="dxa"/>
            <w:gridSpan w:val="3"/>
            <w:vAlign w:val="center"/>
          </w:tcPr>
          <w:p w14:paraId="1BB0F177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Историко-философское введение.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E2C23D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10CA" w:rsidRPr="008E76F9" w14:paraId="08B9BDA1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077F6667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14:paraId="3D882654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Древнего мира</w:t>
            </w:r>
          </w:p>
        </w:tc>
        <w:tc>
          <w:tcPr>
            <w:tcW w:w="9213" w:type="dxa"/>
          </w:tcPr>
          <w:p w14:paraId="2B33451A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8EEAF17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166D8252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022D33F9" w14:textId="194A6AF5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</w:t>
            </w:r>
          </w:p>
          <w:p w14:paraId="27BFEB7C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CA" w:rsidRPr="008E76F9" w14:paraId="1739D9EB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58AC8B33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E6508D4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философии. Античная философия. Общие закономерности развития философии Востока и Запада. Философия античности, натурфилософский, классический и эллинистический периоды. Космоцентризм.  Первые философы и проблема начала всех вещей: Фалес, Анаксимандр, Анаксимен, Гераклит.  Древнегреческий атомизм. Антропологическая революция в античной философии. Софисты: смена космоцентризма антропоцентризмом. Философское учение Сократа. Философское учение Платона. Создание системы объективного идеализма. Содержание и сущность философии Аристотеля. Учение о материи и форме. Философия раннего эллинизма: стоики, скептики, эпикурейцы, неоплатоники, киники.</w:t>
            </w:r>
          </w:p>
        </w:tc>
        <w:tc>
          <w:tcPr>
            <w:tcW w:w="1134" w:type="dxa"/>
            <w:vMerge/>
          </w:tcPr>
          <w:p w14:paraId="35109D09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71DF1BC9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CA" w:rsidRPr="008E76F9" w14:paraId="286F680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169D56E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42D9441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– в виде выступлений с презентациями. Тест по теме «Философия Древнего мира»</w:t>
            </w:r>
          </w:p>
        </w:tc>
        <w:tc>
          <w:tcPr>
            <w:tcW w:w="1134" w:type="dxa"/>
          </w:tcPr>
          <w:p w14:paraId="139D83C4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1CD4BD50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010CA" w:rsidRPr="008E76F9" w14:paraId="04305AC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54F59BD8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D68911F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F94426E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в виде учебной презентацией по темам:</w:t>
            </w:r>
          </w:p>
          <w:p w14:paraId="55C54CA7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Конфуций</w:t>
            </w:r>
          </w:p>
          <w:p w14:paraId="0D1A8294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Лао -цзы</w:t>
            </w:r>
          </w:p>
          <w:p w14:paraId="4D102E6C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Сократ</w:t>
            </w:r>
          </w:p>
          <w:p w14:paraId="00D1CA18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</w:t>
            </w:r>
          </w:p>
          <w:p w14:paraId="0B429A91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Аристотель</w:t>
            </w:r>
          </w:p>
          <w:p w14:paraId="153067B9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Демокрит</w:t>
            </w:r>
          </w:p>
          <w:p w14:paraId="7D07E847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Эпикур</w:t>
            </w:r>
          </w:p>
          <w:p w14:paraId="3366D99A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 Аврелий</w:t>
            </w:r>
          </w:p>
        </w:tc>
        <w:tc>
          <w:tcPr>
            <w:tcW w:w="1134" w:type="dxa"/>
          </w:tcPr>
          <w:p w14:paraId="0BB6B719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7B9AFEDD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4189EED0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4E1631F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4487D61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Средних веков.</w:t>
            </w:r>
          </w:p>
          <w:p w14:paraId="2A2D899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00395FC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49DA64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227A9ECC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7F001747" w14:textId="7C763A89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4EDB40B1" w14:textId="77777777" w:rsidTr="00A10A48">
        <w:trPr>
          <w:trHeight w:val="20"/>
        </w:trPr>
        <w:tc>
          <w:tcPr>
            <w:tcW w:w="2908" w:type="dxa"/>
            <w:vMerge/>
          </w:tcPr>
          <w:p w14:paraId="639B6A5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C4A8D9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Предпосылки зарождения средневековой философии. Основные черты и главные направления философии. Теоцентризм как системообразующий принцип средневекового мировоззрения.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 средневековой философии, периодизация (патристика и схоластика).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Учения А.Блаженного и Ф.Аквинского. Спор об универсалиях. Реализм и номинализм. Проблема доказательств бытия Бога.</w:t>
            </w:r>
          </w:p>
        </w:tc>
        <w:tc>
          <w:tcPr>
            <w:tcW w:w="1134" w:type="dxa"/>
            <w:vMerge/>
          </w:tcPr>
          <w:p w14:paraId="33262CA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20AAEA8" w14:textId="4AC5D49E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49F867D5" w14:textId="77777777" w:rsidTr="00A10A48">
        <w:trPr>
          <w:trHeight w:val="20"/>
        </w:trPr>
        <w:tc>
          <w:tcPr>
            <w:tcW w:w="2908" w:type="dxa"/>
            <w:vMerge/>
          </w:tcPr>
          <w:p w14:paraId="4C4DA21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950136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проблемы средневековой философии.</w:t>
            </w:r>
          </w:p>
        </w:tc>
        <w:tc>
          <w:tcPr>
            <w:tcW w:w="1134" w:type="dxa"/>
          </w:tcPr>
          <w:p w14:paraId="70049E4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7C39A19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3A067DED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59B431B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70E4236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Возрождения.</w:t>
            </w:r>
          </w:p>
          <w:p w14:paraId="7B3006A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C7C30D2" w14:textId="77777777" w:rsidR="004A6DC6" w:rsidRPr="005C4719" w:rsidRDefault="004A6DC6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369E7B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0EC3CD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721D1F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11E5DAC5" w14:textId="3180CA8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1693731E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619B614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36AF3F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Основные направления философии эпохи Возрождения.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постановки и решения основных философских проблем в эпоху Возрождения.  Антропоцентризм и гуманизм.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Мистический пантеизм Н. Кузанского и Дж. Бруно. Роль реформации в духовном развитии Западной Европы.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Социальные концепции эпохи Возрождения. Формирование принципов буржуазной концепции религии, мира и человека в трудах Э. Роттердамского, М. Лютера. Концепция гуманистического индивидуализма М. Монтеня. Идеология диктаторских, тоталитарных политических режимов Н Макиавелли. Историческое место и значение эпохи Возрождения в истории философской мысли.</w:t>
            </w:r>
          </w:p>
        </w:tc>
        <w:tc>
          <w:tcPr>
            <w:tcW w:w="1134" w:type="dxa"/>
            <w:vMerge/>
          </w:tcPr>
          <w:p w14:paraId="791DDDE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1D0CFEB0" w14:textId="11A30C76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2A7F3933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31B3FCD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0F6E39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«Философский собор». Тест по теме «Философия средних веков и эпохи Возрождения»</w:t>
            </w:r>
          </w:p>
        </w:tc>
        <w:tc>
          <w:tcPr>
            <w:tcW w:w="1134" w:type="dxa"/>
          </w:tcPr>
          <w:p w14:paraId="7A86403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0B5A83C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78178EF2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6DC2185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A2BBD8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0B11F53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AF9731C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Кузанский</w:t>
            </w:r>
          </w:p>
          <w:p w14:paraId="5EC1C61F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Алигьери</w:t>
            </w:r>
          </w:p>
          <w:p w14:paraId="4ADA8201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Мор</w:t>
            </w:r>
          </w:p>
          <w:p w14:paraId="3BBA4C09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Маккиавелли</w:t>
            </w:r>
          </w:p>
        </w:tc>
        <w:tc>
          <w:tcPr>
            <w:tcW w:w="1134" w:type="dxa"/>
          </w:tcPr>
          <w:p w14:paraId="7503CFC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E4715A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1E9C82A9" w14:textId="77777777" w:rsidTr="00A10A48">
        <w:trPr>
          <w:trHeight w:val="85"/>
        </w:trPr>
        <w:tc>
          <w:tcPr>
            <w:tcW w:w="2908" w:type="dxa"/>
            <w:vMerge w:val="restart"/>
            <w:vAlign w:val="center"/>
          </w:tcPr>
          <w:p w14:paraId="3AD3D8D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6C32A4E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Нового времени и эпохи Просвещения.</w:t>
            </w:r>
          </w:p>
          <w:p w14:paraId="6DEDAC07" w14:textId="77777777" w:rsidR="004A6DC6" w:rsidRPr="005C4719" w:rsidRDefault="004A6DC6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1ED6EA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CBB8624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5A763EC4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6115DBC2" w14:textId="4B2C627A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0B9FC28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754D576C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31FB5C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Тенденции развития философии Нового времени и Просвещения. Основные характеристики философской мысли, специфика философских направлений. Цель Просвещения как течения в культуре и духовной жизни общества.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нового типа знания. Создание механико-материалистической картины мира. Эмпиризм и рационализм. Френсис Бэкон: учение об «идолах». Рационалистическая метафизика. Рене Декарт. Дедукция и рационалистическая интуиция.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Экономические, социально-политические и духовные основания Просвещения. Сущность просветительского движения. Его основные направления и представители. Роль французского Просвещения в создании идеологии Французской буржуазной революции.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Учение о человеке и обществе. Философская концепция истории. Природа человека, «естественные права», естественное состояние и общественный договор (Гольбах, Дидро, Руссо).</w:t>
            </w:r>
          </w:p>
        </w:tc>
        <w:tc>
          <w:tcPr>
            <w:tcW w:w="1134" w:type="dxa"/>
            <w:vMerge/>
          </w:tcPr>
          <w:p w14:paraId="628CA02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2643A1B7" w14:textId="7D87B6A1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6B0B2B72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AF553E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09FE57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«Философия, наука, общество в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веках».</w:t>
            </w:r>
          </w:p>
        </w:tc>
        <w:tc>
          <w:tcPr>
            <w:tcW w:w="1134" w:type="dxa"/>
          </w:tcPr>
          <w:p w14:paraId="1132A9F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5FAF819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1F98B528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68EB5B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BDF014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4540F70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6851B982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Бэкон</w:t>
            </w:r>
          </w:p>
          <w:p w14:paraId="224694A2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Гоббс</w:t>
            </w:r>
          </w:p>
          <w:p w14:paraId="08C0CD9E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Беркли</w:t>
            </w:r>
          </w:p>
          <w:p w14:paraId="679CD3CE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Локк</w:t>
            </w:r>
          </w:p>
          <w:p w14:paraId="06766287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Юм</w:t>
            </w:r>
          </w:p>
          <w:p w14:paraId="06AE7C9C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Декарт</w:t>
            </w:r>
          </w:p>
          <w:p w14:paraId="6EEF1C8C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Дидро</w:t>
            </w:r>
          </w:p>
          <w:p w14:paraId="662729AF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Ж.Ж. Руссо</w:t>
            </w:r>
          </w:p>
          <w:p w14:paraId="0776FE1D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Вольтер</w:t>
            </w:r>
          </w:p>
        </w:tc>
        <w:tc>
          <w:tcPr>
            <w:tcW w:w="1134" w:type="dxa"/>
          </w:tcPr>
          <w:p w14:paraId="7AFF425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DA149C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2D1804B9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406A932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14:paraId="539C0DE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Немецкая классическая философия.</w:t>
            </w:r>
          </w:p>
        </w:tc>
        <w:tc>
          <w:tcPr>
            <w:tcW w:w="9213" w:type="dxa"/>
          </w:tcPr>
          <w:p w14:paraId="24CEC68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BA371A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6F3D873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84AEAA1" w14:textId="270C5A0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70E6FDBF" w14:textId="77777777" w:rsidTr="00A10A48">
        <w:trPr>
          <w:trHeight w:val="20"/>
        </w:trPr>
        <w:tc>
          <w:tcPr>
            <w:tcW w:w="2908" w:type="dxa"/>
            <w:vMerge/>
          </w:tcPr>
          <w:p w14:paraId="0D79E5B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186E029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Характерные особенности немецкой классической философии. Основные положения философских концепций И. Канта, Г. Гегеля, Л. Фейербаха. Критическая философия И. Канта, ее предмет и задачи. Основные принципы построения и содержания философской системы Гегеля. Понятие Абсолютной идеи. Идеалистическая диалектика Гегеля. Антропологический характер материализма Фейербаха. Историческое значение немецкой классической философии.</w:t>
            </w:r>
          </w:p>
        </w:tc>
        <w:tc>
          <w:tcPr>
            <w:tcW w:w="1134" w:type="dxa"/>
            <w:vMerge/>
          </w:tcPr>
          <w:p w14:paraId="4F65DFF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3BB3844B" w14:textId="1BF05D71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573EDB19" w14:textId="77777777" w:rsidTr="00A10A48">
        <w:trPr>
          <w:trHeight w:val="20"/>
        </w:trPr>
        <w:tc>
          <w:tcPr>
            <w:tcW w:w="2908" w:type="dxa"/>
            <w:vMerge/>
          </w:tcPr>
          <w:p w14:paraId="68A173A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14DFDE9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принципы построения и содержания философской системы Г. Гегеля.</w:t>
            </w:r>
          </w:p>
        </w:tc>
        <w:tc>
          <w:tcPr>
            <w:tcW w:w="1134" w:type="dxa"/>
          </w:tcPr>
          <w:p w14:paraId="6B6BDEE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45475F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23198778" w14:textId="77777777" w:rsidTr="00A10A48">
        <w:trPr>
          <w:trHeight w:val="20"/>
        </w:trPr>
        <w:tc>
          <w:tcPr>
            <w:tcW w:w="2908" w:type="dxa"/>
            <w:vMerge/>
          </w:tcPr>
          <w:p w14:paraId="216841C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7B00DC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780DD57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5C2792A" w14:textId="77777777" w:rsidR="004A6DC6" w:rsidRPr="005C4719" w:rsidRDefault="004A6DC6" w:rsidP="002319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Кант</w:t>
            </w:r>
          </w:p>
          <w:p w14:paraId="50AF18BF" w14:textId="77777777" w:rsidR="004A6DC6" w:rsidRPr="005C4719" w:rsidRDefault="004A6DC6" w:rsidP="002319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Гегель</w:t>
            </w:r>
          </w:p>
          <w:p w14:paraId="68554514" w14:textId="77777777" w:rsidR="004A6DC6" w:rsidRPr="005C4719" w:rsidRDefault="004A6DC6" w:rsidP="002319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Фейербах</w:t>
            </w:r>
          </w:p>
        </w:tc>
        <w:tc>
          <w:tcPr>
            <w:tcW w:w="1134" w:type="dxa"/>
          </w:tcPr>
          <w:p w14:paraId="2A480D7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939A27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49E5AC41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256EC5D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</w:t>
            </w:r>
          </w:p>
          <w:p w14:paraId="25A861E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Марксистская философия.</w:t>
            </w:r>
          </w:p>
          <w:p w14:paraId="47C0DFD7" w14:textId="77777777" w:rsidR="002319AD" w:rsidRPr="005C4719" w:rsidRDefault="002319AD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D581DC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87B8A5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shd w:val="clear" w:color="auto" w:fill="auto"/>
          </w:tcPr>
          <w:p w14:paraId="467677F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43C67EF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B0E0BD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4E7E80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возникновения марксистской философии, основные проблемы, этапы развития. Предмет и метод марксистской философии. Диалектический материализм, его категории их содержание. Материя, движение, пространство, время. Материальное  единство мира.  Материалистическое понимание истории. Понятие общественно-экономической формации. История как естественный, закономерный процесс смены общественно-экономических формаций. Историческое значение марксистской философии и ее влияние на современную философию.</w:t>
            </w:r>
          </w:p>
        </w:tc>
        <w:tc>
          <w:tcPr>
            <w:tcW w:w="1134" w:type="dxa"/>
            <w:vMerge/>
          </w:tcPr>
          <w:p w14:paraId="3FBC461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 w:val="restart"/>
            <w:shd w:val="clear" w:color="auto" w:fill="auto"/>
          </w:tcPr>
          <w:p w14:paraId="34DA482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5100CC4" w14:textId="0894A296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1C4DCAA9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31009ED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FD9ABC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Тест по теме «Философия нового времени»</w:t>
            </w:r>
          </w:p>
        </w:tc>
        <w:tc>
          <w:tcPr>
            <w:tcW w:w="1134" w:type="dxa"/>
          </w:tcPr>
          <w:p w14:paraId="5C9F50F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66F33BE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4621AA19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6F6482A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</w:t>
            </w:r>
          </w:p>
          <w:p w14:paraId="7DF4D83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Русская философия.</w:t>
            </w:r>
          </w:p>
          <w:p w14:paraId="3516D18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770058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F90C05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6DC7E5D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5F2FC190" w14:textId="09BD3E1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35E64ED9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1487536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26986E5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Этапы развития русской философии,  ее школы и течения. Нравственно-антропологическая направленность русской философии. Западники и славянофилы. Философское осмысление вопроса о месте России славянофилами (А.С.Хомяков, И.В.Киреевский, К.С.Аксаков) и западниками (П.Я.Чаадаев, А.И.Герцен, В.Г.Белинский).  Проблема человека, его природы и сущности, смысла жизни и предназначении, свободы и ответственности.  Русские религиозные философы о двойственной природе человека. Философские воззрения великих русских писателей Ф.М. Достоевского и Л.Н. Толстого. «Философия всеединства» Владимира Соловьева.</w:t>
            </w:r>
          </w:p>
        </w:tc>
        <w:tc>
          <w:tcPr>
            <w:tcW w:w="1134" w:type="dxa"/>
            <w:vMerge/>
          </w:tcPr>
          <w:p w14:paraId="40CDCF1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35165C79" w14:textId="613FF5DC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2386D505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5F6B99D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DF9EA75" w14:textId="77777777" w:rsidR="004A6DC6" w:rsidRPr="005C4719" w:rsidRDefault="004A6DC6" w:rsidP="0043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– диспут «Исторический путь и предназначение России в трудах русских философов».</w:t>
            </w:r>
          </w:p>
        </w:tc>
        <w:tc>
          <w:tcPr>
            <w:tcW w:w="1134" w:type="dxa"/>
          </w:tcPr>
          <w:p w14:paraId="37A44F1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3579FA5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7D9BE241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6A6F7B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E7AB5B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49B410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631B28F9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русской философской мысли в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  <w:p w14:paraId="23FFBA77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 западников и славянофилов</w:t>
            </w:r>
          </w:p>
          <w:p w14:paraId="24A13130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идея</w:t>
            </w:r>
          </w:p>
          <w:p w14:paraId="56E8BCA0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Соловьев</w:t>
            </w:r>
          </w:p>
          <w:p w14:paraId="39993D30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Ильин</w:t>
            </w:r>
          </w:p>
          <w:p w14:paraId="46CD25F7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Бердяев</w:t>
            </w:r>
          </w:p>
        </w:tc>
        <w:tc>
          <w:tcPr>
            <w:tcW w:w="1134" w:type="dxa"/>
          </w:tcPr>
          <w:p w14:paraId="4736522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09FB028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CCECB03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6043DE2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</w:t>
            </w:r>
          </w:p>
          <w:p w14:paraId="26AF939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Современная западно-европейская философия.</w:t>
            </w:r>
          </w:p>
          <w:p w14:paraId="38BE75A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DB55BE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19419B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19AA748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B45B8C9" w14:textId="0A697850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0C947DFA" w14:textId="77777777" w:rsidTr="00A10A48">
        <w:trPr>
          <w:trHeight w:val="20"/>
        </w:trPr>
        <w:tc>
          <w:tcPr>
            <w:tcW w:w="2908" w:type="dxa"/>
            <w:vMerge/>
          </w:tcPr>
          <w:p w14:paraId="244F23A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B18B22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Западная философия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XX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в., ее основные направления: экзистенциализм, позитивизм и неопозитивизм, структурализм, неотомизм, герменевтика. Основные положения теории психоанализа З.Фрейда, «архетипов» К. Юнга. Социально-исторические и духовные предпосылки экзистенциализма. Светский и религиозный экзистенциализм. «Смысл бытия» и новое понимание мышления в трудах М.Хайдегерра. Философия К.Ясперса: свобода, «пограничная ситуация».</w:t>
            </w:r>
          </w:p>
        </w:tc>
        <w:tc>
          <w:tcPr>
            <w:tcW w:w="1134" w:type="dxa"/>
            <w:vMerge/>
          </w:tcPr>
          <w:p w14:paraId="4D76C01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5FB3B78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AD" w:rsidRPr="008E76F9" w14:paraId="32B2AA98" w14:textId="77777777" w:rsidTr="00A10A48">
        <w:trPr>
          <w:trHeight w:val="20"/>
        </w:trPr>
        <w:tc>
          <w:tcPr>
            <w:tcW w:w="2908" w:type="dxa"/>
            <w:vMerge/>
          </w:tcPr>
          <w:p w14:paraId="37B1A1A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039DA38" w14:textId="77777777" w:rsidR="00E1702D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Западная философия ХХв., ее основные направления. Разбор контрольных вопросов, анализ учений представителей этого периода. </w:t>
            </w:r>
          </w:p>
          <w:p w14:paraId="34948374" w14:textId="1C6D82A6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«Философия новейшего времени»</w:t>
            </w:r>
          </w:p>
        </w:tc>
        <w:tc>
          <w:tcPr>
            <w:tcW w:w="1134" w:type="dxa"/>
          </w:tcPr>
          <w:p w14:paraId="4083BA8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1898A30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B0C6A77" w14:textId="77777777" w:rsidTr="00A10A48">
        <w:trPr>
          <w:trHeight w:val="20"/>
        </w:trPr>
        <w:tc>
          <w:tcPr>
            <w:tcW w:w="2908" w:type="dxa"/>
            <w:vMerge/>
          </w:tcPr>
          <w:p w14:paraId="0B475067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9E4485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5B767E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7818E067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Неопозитивизм</w:t>
            </w:r>
          </w:p>
          <w:p w14:paraId="6D65BC10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Экзистенциализм</w:t>
            </w:r>
          </w:p>
          <w:p w14:paraId="72EC9A56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Неомарксизм</w:t>
            </w:r>
          </w:p>
          <w:p w14:paraId="79E9BE10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Анархизм</w:t>
            </w:r>
          </w:p>
          <w:p w14:paraId="172D7083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Философская герменевтика</w:t>
            </w:r>
          </w:p>
          <w:p w14:paraId="45421F71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Структурализм</w:t>
            </w:r>
          </w:p>
          <w:p w14:paraId="14BD0154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Постструктурализм</w:t>
            </w:r>
          </w:p>
        </w:tc>
        <w:tc>
          <w:tcPr>
            <w:tcW w:w="1134" w:type="dxa"/>
          </w:tcPr>
          <w:p w14:paraId="31E8ADB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465DE44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DC08D45" w14:textId="77777777" w:rsidTr="0043198D">
        <w:trPr>
          <w:trHeight w:val="20"/>
        </w:trPr>
        <w:tc>
          <w:tcPr>
            <w:tcW w:w="15441" w:type="dxa"/>
            <w:gridSpan w:val="4"/>
          </w:tcPr>
          <w:p w14:paraId="465D20C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Систематический курс.</w:t>
            </w:r>
          </w:p>
        </w:tc>
      </w:tr>
      <w:tr w:rsidR="002319AD" w:rsidRPr="008E76F9" w14:paraId="2504E2EC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5EF89BB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14:paraId="027B44F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Учение о бытии.</w:t>
            </w:r>
          </w:p>
        </w:tc>
        <w:tc>
          <w:tcPr>
            <w:tcW w:w="9213" w:type="dxa"/>
          </w:tcPr>
          <w:p w14:paraId="4E110D52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7F38E3F8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448EA87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2FE2A5F1" w14:textId="40C280DC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70625548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47823F7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AC8A55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философского учения о бытии, основные понятия философской онтологии. Законы диалектики, формы познания мира: диалектическая и метафизическая. Основы научно-философской и религиозной картин мира. Общие философские проблемы бытия. 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Онтология как учение о бытии. Категория «бытие» и многообразие его определений.  Бытие, небытие, ничто. Уровни бытия. Своеобразие бытия человека. Категории бытия человека: любовь, творчество, смерть, вера, счастье и т.д. «Материя» как фундаментальная онтологическая категория. Объективная и субъективная реальности. Историческое изменение представлений о материи. Метофизическое и диалектико-материалистическое понимание мира. Уровни организации материи: неживая природа, биологический и социальный уровни. Атрибутивные свойства материи: движение, пространство, время, отражение, системность. Многообразие форм движения материи и диалектика их взаимодействия. Всеобщие и специфические свойства пространства и времени.</w:t>
            </w:r>
          </w:p>
        </w:tc>
        <w:tc>
          <w:tcPr>
            <w:tcW w:w="1134" w:type="dxa"/>
            <w:vMerge/>
          </w:tcPr>
          <w:p w14:paraId="2E7D06C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0D78DA7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AD" w:rsidRPr="008E76F9" w14:paraId="7C5A36C2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76E98A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8E21A8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«Понятие бытия»</w:t>
            </w:r>
          </w:p>
        </w:tc>
        <w:tc>
          <w:tcPr>
            <w:tcW w:w="1134" w:type="dxa"/>
          </w:tcPr>
          <w:p w14:paraId="551F7B5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33CA8B9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6BAD5E51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2BF3A9F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3DCB209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Происхождение и сущность сознания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13" w:type="dxa"/>
          </w:tcPr>
          <w:p w14:paraId="34AE613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0D3D6A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79DE27B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5AA79FE1" w14:textId="3B0B3F1E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19BC55C0" w14:textId="77777777" w:rsidTr="00A10A48">
        <w:trPr>
          <w:trHeight w:val="20"/>
        </w:trPr>
        <w:tc>
          <w:tcPr>
            <w:tcW w:w="2908" w:type="dxa"/>
            <w:vMerge/>
          </w:tcPr>
          <w:p w14:paraId="7508329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68AFED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Философские и научные концепции о природе и структуре сознания. Сущность теории отражения, генезис сознания.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Отражение как всеобщее свойство материи. Эволюция типов и форм отражения. Специфика отражения в неживой и живой природе. Сознание – высшая форма отражения действительности. Сущность сознания. Структура сознания. Сверхсознание (самосознание) и бессознательное. Три формы самосознания. Проблема бессознательного. Уровни бессознательного. Основные идеи психоанализа З.Фрейда. Основные виды бессознательных процессов: сновидения, телепатия, ясновидение, интуиция, озарение.  Теория архетипов К. Юнга. Коллективное бессознательное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роль в развитии культуры</w:t>
            </w:r>
          </w:p>
        </w:tc>
        <w:tc>
          <w:tcPr>
            <w:tcW w:w="1134" w:type="dxa"/>
            <w:vMerge/>
          </w:tcPr>
          <w:p w14:paraId="2D603CE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00E255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45065743" w14:textId="77777777" w:rsidTr="00A10A48">
        <w:trPr>
          <w:trHeight w:val="20"/>
        </w:trPr>
        <w:tc>
          <w:tcPr>
            <w:tcW w:w="2908" w:type="dxa"/>
            <w:vMerge/>
          </w:tcPr>
          <w:p w14:paraId="69326EF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ED870E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подготовка таблицы «Философские и научные концепции о природе и структуре сознания». </w:t>
            </w:r>
          </w:p>
        </w:tc>
        <w:tc>
          <w:tcPr>
            <w:tcW w:w="1134" w:type="dxa"/>
          </w:tcPr>
          <w:p w14:paraId="6070CA2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620716E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EE2C89F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1F4E79C9" w14:textId="77777777" w:rsidR="002319AD" w:rsidRPr="005C4719" w:rsidRDefault="002319AD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14:paraId="20A2E2B2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 познания.</w:t>
            </w:r>
          </w:p>
        </w:tc>
        <w:tc>
          <w:tcPr>
            <w:tcW w:w="9213" w:type="dxa"/>
          </w:tcPr>
          <w:p w14:paraId="23DF95D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38518E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41912B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40EEA954" w14:textId="5C35DD15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01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01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03424A0D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7D372BB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894EEE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Познание как философская проблема. Философское учение о познании. Многообразие форм духовно-практического освоения мира: мифологическое, религиозное, эстетическое, моральное. Агностицизм и скептицизм. Чувственное, рациональное и интуитивное познание.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Истина – центральная категория теории познания. Материалистическая, метафизическая и диалектическая трактовки истины. Объективность истины. Относительная и абсолютная истины, диалектика их взаимодействия. Конкретность истины. Практика как критерий истины.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Специфика научного познания. Уровни научного познания: теоретический и эмпирический.</w:t>
            </w:r>
          </w:p>
        </w:tc>
        <w:tc>
          <w:tcPr>
            <w:tcW w:w="1134" w:type="dxa"/>
            <w:vMerge/>
          </w:tcPr>
          <w:p w14:paraId="149E3BF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156FF62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4A1BC7A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11F841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11AC55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«Основные гносеологические теории»</w:t>
            </w:r>
          </w:p>
        </w:tc>
        <w:tc>
          <w:tcPr>
            <w:tcW w:w="1134" w:type="dxa"/>
          </w:tcPr>
          <w:p w14:paraId="0B107AF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1248F9B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06EAB" w:rsidRPr="008E76F9" w14:paraId="3A141939" w14:textId="77777777" w:rsidTr="006A4F5B">
        <w:trPr>
          <w:trHeight w:val="1265"/>
        </w:trPr>
        <w:tc>
          <w:tcPr>
            <w:tcW w:w="2908" w:type="dxa"/>
            <w:vMerge w:val="restart"/>
            <w:tcBorders>
              <w:bottom w:val="single" w:sz="4" w:space="0" w:color="auto"/>
            </w:tcBorders>
            <w:vAlign w:val="center"/>
          </w:tcPr>
          <w:p w14:paraId="1BC84E9E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</w:t>
            </w:r>
          </w:p>
          <w:p w14:paraId="6E7CC303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как предмет философского осмысления.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14:paraId="43522C19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14:paraId="42728509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</w:rPr>
              <w:t xml:space="preserve">Философское понимание природы, понятия живой и неживой природы. </w:t>
            </w:r>
            <w:r w:rsidRPr="005C4719">
              <w:rPr>
                <w:rFonts w:ascii="Times New Roman" w:hAnsi="Times New Roman" w:cs="Times New Roman"/>
                <w:shd w:val="clear" w:color="auto" w:fill="FFFFFF"/>
              </w:rPr>
              <w:t>Проблема жизни, ее конечность и бесконечность в условиях Земли, ее уникальность и множественность во Вселенной. Ценность жизни.</w:t>
            </w:r>
            <w:r w:rsidRPr="005C4719">
              <w:rPr>
                <w:rFonts w:ascii="Times New Roman" w:hAnsi="Times New Roman" w:cs="Times New Roman"/>
              </w:rPr>
              <w:t xml:space="preserve"> </w:t>
            </w:r>
            <w:r w:rsidRPr="005C4719">
              <w:rPr>
                <w:rFonts w:ascii="Times New Roman" w:hAnsi="Times New Roman" w:cs="Times New Roman"/>
                <w:shd w:val="clear" w:color="auto" w:fill="FFFFFF"/>
              </w:rPr>
              <w:t>Природа и общество.</w:t>
            </w:r>
            <w:r w:rsidRPr="005C4719">
              <w:rPr>
                <w:rFonts w:ascii="Times New Roman" w:hAnsi="Times New Roman" w:cs="Times New Roman"/>
              </w:rPr>
              <w:t xml:space="preserve">  </w:t>
            </w:r>
            <w:r w:rsidRPr="005C4719">
              <w:rPr>
                <w:rFonts w:ascii="Times New Roman" w:hAnsi="Times New Roman" w:cs="Times New Roman"/>
                <w:shd w:val="clear" w:color="auto" w:fill="FFFFFF"/>
              </w:rPr>
              <w:t>Человеческая деятельность как специфический способ существования социального.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668ED3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E3C272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7F820559" w14:textId="7B595AE1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01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</w:t>
            </w:r>
          </w:p>
        </w:tc>
      </w:tr>
      <w:tr w:rsidR="00A06EAB" w:rsidRPr="008E76F9" w14:paraId="726BC179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A98AE56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1E64C634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написание эссе на темы:</w:t>
            </w:r>
          </w:p>
          <w:p w14:paraId="1B146BC5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«Жизнь имеет в точности ту ценность, которой мы хотим ее наделить». Ингмар Бергман</w:t>
            </w:r>
          </w:p>
          <w:p w14:paraId="797724DA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«Высший позор - ради жизни утратить смысл жизни». Ювенал</w:t>
            </w:r>
          </w:p>
          <w:p w14:paraId="6ACDB98D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«Не завидуй тому, кто сильней и богат. 3а рассветом всегда наступает закат. С этой жизнью короткою, равною вздоху, Обращайся, как с данной тебе напрокат».Омар Хайям</w:t>
            </w:r>
          </w:p>
          <w:p w14:paraId="715447E3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«Только соучастие в бытии других живых существ обнаруживает смысл и основание собственного бытия.» М. Бубер</w:t>
            </w:r>
          </w:p>
          <w:p w14:paraId="4956BE6F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«Следуйте природе». П. Шаррон</w:t>
            </w:r>
          </w:p>
          <w:p w14:paraId="1FD4829D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«Надо любить жизнь больше, чем смысл жизни». Ф.М. Достоевский</w:t>
            </w:r>
          </w:p>
          <w:p w14:paraId="36A39628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в жизни нет удовольствия, то должен быть хоть какой-нибудь смысл». Диоген</w:t>
            </w:r>
          </w:p>
          <w:p w14:paraId="3CC43D32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«Для того, чтобы жить как следует, надо иметь или разум или петлю».  Диоген</w:t>
            </w:r>
          </w:p>
          <w:p w14:paraId="4F6C77A3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«Задача жизни не в том, чтобы быть на стороне большинства, а в том, чтобы жить согласно с внутренним, сознаваемым тобой законом». Марк Аврелий</w:t>
            </w:r>
          </w:p>
          <w:p w14:paraId="0F368534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жизнь того, чтобы жить или нет, это единственно серьезный вопрос». Альбер Камю</w:t>
            </w:r>
          </w:p>
          <w:p w14:paraId="39A0DF54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 задачи, заданные нам жизнью, ответы не даются и в конце». Эмиль Кроткий</w:t>
            </w:r>
          </w:p>
          <w:p w14:paraId="6BA45F46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«Жить - все равно что любить: все разумные доводы против этого, и все здоровые инстинкты – за». Сэмюэл Батлер</w:t>
            </w:r>
          </w:p>
          <w:p w14:paraId="1BE7DE64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«Проживи незаметно». Эпикур</w:t>
            </w:r>
          </w:p>
          <w:p w14:paraId="294B73C7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человек начинает интересоваться смыслом жизни или ее ценностью - это значит, что он болен». Зигмунд Фрейд</w:t>
            </w:r>
          </w:p>
          <w:p w14:paraId="4EA55DC7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ли жизнь того, чтобы жить? Это вопрос для эмбриона, не для мужчины». Сэмюэл Джонсон</w:t>
            </w:r>
          </w:p>
        </w:tc>
        <w:tc>
          <w:tcPr>
            <w:tcW w:w="1134" w:type="dxa"/>
          </w:tcPr>
          <w:p w14:paraId="390B75E2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07B629BC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4833D940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2AEA374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</w:t>
            </w:r>
          </w:p>
          <w:p w14:paraId="7658074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как система.</w:t>
            </w:r>
          </w:p>
        </w:tc>
        <w:tc>
          <w:tcPr>
            <w:tcW w:w="9213" w:type="dxa"/>
          </w:tcPr>
          <w:p w14:paraId="2A1CBA4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B236E0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0941689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</w:p>
          <w:p w14:paraId="2D559B4E" w14:textId="27170BAE" w:rsidR="002319AD" w:rsidRPr="005C4719" w:rsidRDefault="00016B0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ОК3, </w:t>
            </w:r>
            <w:r w:rsidR="002319AD"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2319AD" w:rsidRPr="008E76F9" w14:paraId="1AD55293" w14:textId="77777777" w:rsidTr="00A10A48">
        <w:trPr>
          <w:trHeight w:val="20"/>
        </w:trPr>
        <w:tc>
          <w:tcPr>
            <w:tcW w:w="2908" w:type="dxa"/>
            <w:vMerge/>
          </w:tcPr>
          <w:p w14:paraId="082244E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25B9B41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как система.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Общество и его структура. Основные сферы жизни общества: экономическая, социальная, политическая, духовная. Сущность экономической сферы. Способ производства как материальная основа общества. Современная научно-техническая революция. Производственные отношения как отношения экономических интересов. Социальная сфера общества. Человек в системе социальных связей.  Человек и общество.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Политическая сфера жизни общества. Понятие политической организации общества. Субъекты политических отношений: государство, партии. Духовная сфера общества. Сферы духовного производства: наука, искусство, философия, образование, воспитание.</w:t>
            </w:r>
          </w:p>
        </w:tc>
        <w:tc>
          <w:tcPr>
            <w:tcW w:w="1134" w:type="dxa"/>
            <w:vMerge/>
            <w:shd w:val="clear" w:color="auto" w:fill="auto"/>
          </w:tcPr>
          <w:p w14:paraId="603EF1A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9CA8EC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5F86E4C" w14:textId="77777777" w:rsidTr="00A10A48">
        <w:trPr>
          <w:trHeight w:val="20"/>
        </w:trPr>
        <w:tc>
          <w:tcPr>
            <w:tcW w:w="2908" w:type="dxa"/>
            <w:vMerge/>
          </w:tcPr>
          <w:p w14:paraId="04CD8DC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CC58E0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Воспроизведение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      </w:r>
          </w:p>
        </w:tc>
        <w:tc>
          <w:tcPr>
            <w:tcW w:w="1134" w:type="dxa"/>
            <w:shd w:val="clear" w:color="auto" w:fill="auto"/>
          </w:tcPr>
          <w:p w14:paraId="21E6378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17ECE42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344C3" w:rsidRPr="008E76F9" w14:paraId="17947A89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56AC4F2C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</w:t>
            </w:r>
          </w:p>
          <w:p w14:paraId="2B6624AD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философской антропологии</w:t>
            </w:r>
          </w:p>
        </w:tc>
        <w:tc>
          <w:tcPr>
            <w:tcW w:w="9213" w:type="dxa"/>
          </w:tcPr>
          <w:p w14:paraId="0899C496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1769C4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3412B51" w14:textId="4CADC31C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 З6</w:t>
            </w:r>
          </w:p>
          <w:p w14:paraId="66279538" w14:textId="7192A868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</w:t>
            </w:r>
          </w:p>
        </w:tc>
      </w:tr>
      <w:tr w:rsidR="006344C3" w:rsidRPr="008E76F9" w14:paraId="025DFC5F" w14:textId="77777777" w:rsidTr="00A10A48">
        <w:trPr>
          <w:trHeight w:val="916"/>
        </w:trPr>
        <w:tc>
          <w:tcPr>
            <w:tcW w:w="2908" w:type="dxa"/>
            <w:vMerge/>
            <w:vAlign w:val="center"/>
          </w:tcPr>
          <w:p w14:paraId="362D908B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D0EF5DF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человека, сущность, содержание. Теории о происхождении человека, проблема сущности человека в истории философии. Природа человека, смысл его существования в истории философии.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Соотношение понятий «человек», «индивид», «личность»,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индивидуальность». Биологическое и социальное в человеке. Структура личности: биологическая и психологическая подструктуры, социальный опыт, направленность личности. Формирование и развитие личности. Социализация как процесс овладения социально-историческим опытом.</w:t>
            </w:r>
          </w:p>
        </w:tc>
        <w:tc>
          <w:tcPr>
            <w:tcW w:w="1134" w:type="dxa"/>
            <w:vMerge/>
            <w:shd w:val="clear" w:color="auto" w:fill="auto"/>
          </w:tcPr>
          <w:p w14:paraId="11FB2988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B74FEC0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344C3" w:rsidRPr="008E76F9" w14:paraId="328AC41A" w14:textId="77777777" w:rsidTr="00A10A48">
        <w:trPr>
          <w:trHeight w:val="916"/>
        </w:trPr>
        <w:tc>
          <w:tcPr>
            <w:tcW w:w="2908" w:type="dxa"/>
            <w:vMerge/>
            <w:vAlign w:val="center"/>
          </w:tcPr>
          <w:p w14:paraId="6AA77C49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657EA11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по теме: «Философская антропология», обосновать, объяснить формулировку «Я- концепции» и «Я - позиции». </w:t>
            </w:r>
          </w:p>
          <w:p w14:paraId="65BB6E15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«Философская антропология»</w:t>
            </w:r>
          </w:p>
        </w:tc>
        <w:tc>
          <w:tcPr>
            <w:tcW w:w="1134" w:type="dxa"/>
            <w:shd w:val="clear" w:color="auto" w:fill="auto"/>
          </w:tcPr>
          <w:p w14:paraId="627B08A6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507AD29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FDBE9F9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1091FAD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3.7</w:t>
            </w:r>
          </w:p>
          <w:p w14:paraId="4B515C2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истории</w:t>
            </w:r>
          </w:p>
        </w:tc>
        <w:tc>
          <w:tcPr>
            <w:tcW w:w="9213" w:type="dxa"/>
          </w:tcPr>
          <w:p w14:paraId="0B483D27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D5EA88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6373449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581A3123" w14:textId="3BE75DAD" w:rsidR="002319AD" w:rsidRPr="005C4719" w:rsidRDefault="00781A17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ОК3, </w:t>
            </w:r>
            <w:r w:rsidR="002319AD"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2319AD" w:rsidRPr="008E76F9" w14:paraId="7FE57D25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32ABE2A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72206F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Исторический процесс. Проблема типологии истории. Понятие исторического процесса. Исторический процесс как форма бытия общества. Движущие силы развития общества. Идеалистические и материалистические представления о движущих силах общества. Понятие социального противоречия. Типы, виды социальных противоречий, способы их разрешения. Социальные противоречия как источник развития общества. Человек и исторический процесс. Проблема периодизации исторического процесса. Учение Н.Данилевского о культурно- исторических типах. Концепции многообразия цивилизаций и культур (О.Шпенглер, А.Тойнби, П.А.Сорокин, К.Ясперс). Культура и цивилизация, критерии их типологии. Различия Востока и Запада как цивилизационных типов. Особенности Российской культуры. Современные технократические концепции общества. Проблема образования единой мировой цивилизации.</w:t>
            </w:r>
          </w:p>
        </w:tc>
        <w:tc>
          <w:tcPr>
            <w:tcW w:w="1134" w:type="dxa"/>
            <w:vMerge/>
            <w:shd w:val="clear" w:color="auto" w:fill="auto"/>
          </w:tcPr>
          <w:p w14:paraId="3F73033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3A4EE64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35C22725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21FEF39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3.8</w:t>
            </w:r>
          </w:p>
          <w:p w14:paraId="4CD3F18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</w:tc>
        <w:tc>
          <w:tcPr>
            <w:tcW w:w="9213" w:type="dxa"/>
          </w:tcPr>
          <w:p w14:paraId="79E488D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F61F1E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7B88F58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503FAC4F" w14:textId="2A4BE054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ОК3, ОК</w:t>
            </w:r>
            <w:r w:rsidR="0078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ОК9</w:t>
            </w:r>
          </w:p>
        </w:tc>
      </w:tr>
      <w:tr w:rsidR="002319AD" w:rsidRPr="008E76F9" w14:paraId="3121C6CE" w14:textId="77777777" w:rsidTr="00A10A48">
        <w:trPr>
          <w:trHeight w:val="274"/>
        </w:trPr>
        <w:tc>
          <w:tcPr>
            <w:tcW w:w="2908" w:type="dxa"/>
            <w:vMerge/>
          </w:tcPr>
          <w:p w14:paraId="7464851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F539F1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  <w:p w14:paraId="560B5BC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современности.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Понятие общественного прогресса. Критерии общественного прогресса. Интенсификация глобальных техногенных процессов. Увеличение интенсивности воздействия техносферы на геокосмическую, геологическую и биологическую сферы. Угроза уничтожения жизни на Земле. Завершение эпохи потребительского отношения к природе.</w:t>
            </w:r>
          </w:p>
        </w:tc>
        <w:tc>
          <w:tcPr>
            <w:tcW w:w="1134" w:type="dxa"/>
            <w:vMerge/>
            <w:shd w:val="clear" w:color="auto" w:fill="auto"/>
          </w:tcPr>
          <w:p w14:paraId="0CCC7EA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1C24216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8AABDF6" w14:textId="77777777" w:rsidTr="00A10A48">
        <w:trPr>
          <w:trHeight w:val="274"/>
        </w:trPr>
        <w:tc>
          <w:tcPr>
            <w:tcW w:w="2908" w:type="dxa"/>
            <w:vMerge/>
          </w:tcPr>
          <w:p w14:paraId="77D49FA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2FCD8A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</w:t>
            </w:r>
            <w:r w:rsidRPr="005C4719"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существующих футурологических прогнозов. </w:t>
            </w:r>
          </w:p>
          <w:p w14:paraId="291141F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«Социальная философия»</w:t>
            </w:r>
          </w:p>
        </w:tc>
        <w:tc>
          <w:tcPr>
            <w:tcW w:w="1134" w:type="dxa"/>
            <w:shd w:val="clear" w:color="auto" w:fill="auto"/>
          </w:tcPr>
          <w:p w14:paraId="161D31E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7910E83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9EF3038" w14:textId="77777777" w:rsidTr="00A10A48">
        <w:trPr>
          <w:trHeight w:val="274"/>
        </w:trPr>
        <w:tc>
          <w:tcPr>
            <w:tcW w:w="2908" w:type="dxa"/>
            <w:vMerge/>
          </w:tcPr>
          <w:p w14:paraId="6946509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98FBDD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Самостоятельная работа обучающихся: подготовка таблицы «Глобальные проблемы человечества»</w:t>
            </w:r>
          </w:p>
        </w:tc>
        <w:tc>
          <w:tcPr>
            <w:tcW w:w="1134" w:type="dxa"/>
            <w:shd w:val="clear" w:color="auto" w:fill="auto"/>
          </w:tcPr>
          <w:p w14:paraId="2A722E3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79645A7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9B89803" w14:textId="77777777" w:rsidTr="00A10A48">
        <w:trPr>
          <w:trHeight w:val="58"/>
        </w:trPr>
        <w:tc>
          <w:tcPr>
            <w:tcW w:w="12121" w:type="dxa"/>
            <w:gridSpan w:val="2"/>
          </w:tcPr>
          <w:p w14:paraId="0819959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- дифференцированного зачета</w:t>
            </w:r>
          </w:p>
        </w:tc>
        <w:tc>
          <w:tcPr>
            <w:tcW w:w="1134" w:type="dxa"/>
            <w:shd w:val="clear" w:color="auto" w:fill="auto"/>
          </w:tcPr>
          <w:p w14:paraId="588D3D2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6" w:type="dxa"/>
            <w:shd w:val="clear" w:color="auto" w:fill="auto"/>
          </w:tcPr>
          <w:p w14:paraId="3D7056A4" w14:textId="473F5624" w:rsidR="002319AD" w:rsidRPr="00781A17" w:rsidRDefault="00781A17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ОК2-ОК6, ОК9</w:t>
            </w:r>
          </w:p>
        </w:tc>
      </w:tr>
    </w:tbl>
    <w:p w14:paraId="21AD8C53" w14:textId="77777777" w:rsidR="004A4A60" w:rsidRDefault="004A4A60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696F3" w14:textId="25A6D7ED" w:rsidR="004A4A60" w:rsidRDefault="00BF5720" w:rsidP="002319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6DDFB36" w14:textId="77777777" w:rsidR="00BF5720" w:rsidRPr="00220EB2" w:rsidRDefault="00BF5720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5720" w:rsidRPr="00220EB2" w:rsidSect="004019F7">
          <w:pgSz w:w="16838" w:h="11906" w:orient="landscape"/>
          <w:pgMar w:top="1123" w:right="1134" w:bottom="851" w:left="1134" w:header="709" w:footer="709" w:gutter="0"/>
          <w:cols w:space="720"/>
        </w:sectPr>
      </w:pPr>
    </w:p>
    <w:p w14:paraId="3BFC90F3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4" w:name="_Toc535928335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3. условия реализации программы дисциплины</w:t>
      </w:r>
      <w:bookmarkEnd w:id="4"/>
    </w:p>
    <w:p w14:paraId="63518C2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4A7B6247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кабинета: </w:t>
      </w:r>
    </w:p>
    <w:p w14:paraId="7A762604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 по количеству обучающихся;</w:t>
      </w:r>
    </w:p>
    <w:p w14:paraId="219D5AB2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14:paraId="2CAD203A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доска.</w:t>
      </w:r>
    </w:p>
    <w:p w14:paraId="08BA287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средства обучения: </w:t>
      </w:r>
    </w:p>
    <w:p w14:paraId="68AE229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персональный компьютер;</w:t>
      </w:r>
    </w:p>
    <w:p w14:paraId="7B719C6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проектор;</w:t>
      </w:r>
    </w:p>
    <w:p w14:paraId="508AC37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экран;</w:t>
      </w:r>
    </w:p>
    <w:p w14:paraId="767952D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звуковые колонки.</w:t>
      </w:r>
    </w:p>
    <w:p w14:paraId="276B0AA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52DF1" w14:textId="77777777" w:rsidR="00220EB2" w:rsidRPr="00220EB2" w:rsidRDefault="00220EB2" w:rsidP="00E61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20405F01" w14:textId="77777777" w:rsidR="00220EB2" w:rsidRPr="00E61411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08964C8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C2812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литературы, баз данных, информационных и справочных систем</w:t>
      </w:r>
    </w:p>
    <w:p w14:paraId="2BCA0518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учебная литература:</w:t>
      </w:r>
    </w:p>
    <w:p w14:paraId="0DCF3A79" w14:textId="77777777" w:rsidR="00697535" w:rsidRPr="00697535" w:rsidRDefault="00697535" w:rsidP="00697535">
      <w:pPr>
        <w:pStyle w:val="aa"/>
        <w:widowControl w:val="0"/>
        <w:numPr>
          <w:ilvl w:val="0"/>
          <w:numId w:val="11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7535">
        <w:rPr>
          <w:sz w:val="28"/>
          <w:szCs w:val="28"/>
        </w:rPr>
        <w:t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авторизир. пользователей</w:t>
      </w:r>
    </w:p>
    <w:p w14:paraId="6202E9E7" w14:textId="77777777" w:rsidR="00697535" w:rsidRPr="00697535" w:rsidRDefault="00697535" w:rsidP="0069753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43ABB" w14:textId="77777777" w:rsidR="00697535" w:rsidRPr="00916FEA" w:rsidRDefault="00697535" w:rsidP="00916FEA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F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учебная литература:</w:t>
      </w:r>
    </w:p>
    <w:p w14:paraId="7CDDDC6A" w14:textId="77777777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авторизир. пользователей</w:t>
      </w:r>
    </w:p>
    <w:p w14:paraId="665DCF75" w14:textId="77777777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Канке В.А. Философия. Исторический и систематический курс: Учебник для вузов. - 4-е изд, перераб. и доп. — М: ИД «Логос», 2002. — 344 с.</w:t>
      </w:r>
    </w:p>
    <w:p w14:paraId="37ECAC92" w14:textId="61B02F21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авторизир. пользователей</w:t>
      </w:r>
    </w:p>
    <w:p w14:paraId="0DA53A8E" w14:textId="77777777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978-5-4488-0593-6. — Текст : электронный // Цифровой образовательный ресурс IPR SMART : [сайт]. — URL: https://www.iprbookshop.ru/92195.html (дата обращения: 15.11.2023). — Режим доступа: для авторизир. пользователей</w:t>
      </w:r>
    </w:p>
    <w:p w14:paraId="5CA6D584" w14:textId="77777777" w:rsidR="007B4755" w:rsidRPr="004A3967" w:rsidRDefault="007B4755" w:rsidP="004A3967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90CCE2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14:paraId="2410D8BD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Античная философия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35578DF2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Антропология  - 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anthropology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ED5B18" w14:textId="312FB0AF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http://intencia.ru/Все о философии. - </w:t>
        </w:r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intencia</w:t>
        </w:r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650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http://anthropology.ru/ru/index.html</w:t>
        </w:r>
      </w:hyperlink>
    </w:p>
    <w:p w14:paraId="7ECCB448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ресурсы Интернета. Философия.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alleng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2D2512" w14:textId="77777777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http://www.philosophy.ru/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в России.  - 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74F3E134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человека, общества, истории в электронной библиотеке  - gumfak.ru/filos</w:t>
      </w:r>
    </w:p>
    <w:p w14:paraId="4B137489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Школа-онлайн. Тесты по курсу философии –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diplom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dissertacia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446A944B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учебник по курсу "Философия" - ido.rudn.ru</w:t>
      </w:r>
    </w:p>
    <w:p w14:paraId="47C7E9FF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3C9B1918" w14:textId="77777777" w:rsidR="000B1A1E" w:rsidRDefault="000B1A1E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5" w:name="_Toc535928336"/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 w:type="page"/>
      </w:r>
    </w:p>
    <w:p w14:paraId="5B68B2ED" w14:textId="716EA41E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4. Контроль и оценка результатов освоения Дисциплины</w:t>
      </w:r>
      <w:bookmarkEnd w:id="5"/>
    </w:p>
    <w:p w14:paraId="5AA51F63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B20B62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оценка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486B7017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860"/>
      </w:tblGrid>
      <w:tr w:rsidR="00220EB2" w:rsidRPr="00220EB2" w14:paraId="7872BF06" w14:textId="77777777" w:rsidTr="009349D9">
        <w:tc>
          <w:tcPr>
            <w:tcW w:w="5211" w:type="dxa"/>
            <w:vAlign w:val="center"/>
          </w:tcPr>
          <w:p w14:paraId="5CB7F2C1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17E8AC22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4205BE8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20EB2" w:rsidRPr="00220EB2" w14:paraId="015BC663" w14:textId="77777777" w:rsidTr="009349D9">
        <w:tc>
          <w:tcPr>
            <w:tcW w:w="5211" w:type="dxa"/>
          </w:tcPr>
          <w:p w14:paraId="4A8C3928" w14:textId="0135752B" w:rsidR="00220EB2" w:rsidRPr="007763D9" w:rsidRDefault="00220EB2" w:rsidP="00776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77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</w:t>
            </w: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079958B" w14:textId="486EB8EB" w:rsidR="00220EB2" w:rsidRPr="007763D9" w:rsidRDefault="0038074A" w:rsidP="003274B5">
            <w:pPr>
              <w:pStyle w:val="aa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8074A">
              <w:rPr>
                <w:sz w:val="28"/>
                <w:szCs w:val="28"/>
              </w:rPr>
      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</w:tc>
        <w:tc>
          <w:tcPr>
            <w:tcW w:w="4860" w:type="dxa"/>
          </w:tcPr>
          <w:p w14:paraId="3B7FC58C" w14:textId="77777777" w:rsidR="00220EB2" w:rsidRPr="00220EB2" w:rsidRDefault="00220EB2" w:rsidP="0022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заполнение сравнительно-аналитических таблиц</w:t>
            </w:r>
          </w:p>
          <w:p w14:paraId="2FCA6806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собеседование</w:t>
            </w:r>
          </w:p>
          <w:p w14:paraId="030571B2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проблемных заданий.</w:t>
            </w:r>
          </w:p>
          <w:p w14:paraId="02E76008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0EB2" w:rsidRPr="00220EB2" w14:paraId="7596D08A" w14:textId="77777777" w:rsidTr="009349D9">
        <w:tc>
          <w:tcPr>
            <w:tcW w:w="5211" w:type="dxa"/>
          </w:tcPr>
          <w:p w14:paraId="38D68646" w14:textId="77777777" w:rsidR="00220EB2" w:rsidRPr="00220EB2" w:rsidRDefault="00220EB2" w:rsidP="00220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знать</w:t>
            </w: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4F804C39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З.1. основные категории и понятия философии; </w:t>
            </w:r>
          </w:p>
          <w:p w14:paraId="07F8F5E9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З.2. роль философии в жизни человека и общества; </w:t>
            </w:r>
          </w:p>
          <w:p w14:paraId="74FE9EE5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З.3. основы философского учения о бытии; </w:t>
            </w:r>
          </w:p>
          <w:p w14:paraId="67229A52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З.4. сущность процесса познания;</w:t>
            </w:r>
          </w:p>
          <w:p w14:paraId="3587219E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З.5. основы научной, философской и религиозной картин мира; </w:t>
            </w:r>
          </w:p>
          <w:p w14:paraId="1C217E78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З.6. об условиях формирования личности, свободе и ответственности за сохранение жизни, культуры, окружающей среды;</w:t>
            </w:r>
          </w:p>
          <w:p w14:paraId="132A1EF7" w14:textId="4BFD93CA" w:rsidR="00220EB2" w:rsidRPr="007763D9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З.7. 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4860" w:type="dxa"/>
          </w:tcPr>
          <w:p w14:paraId="65B652B5" w14:textId="7B416ED4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текущее тестирование, </w:t>
            </w:r>
          </w:p>
          <w:p w14:paraId="1E8FC52B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с хрестоматийными текстами</w:t>
            </w:r>
          </w:p>
          <w:p w14:paraId="0C8BCD2E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работа с научно-популярной литературой, </w:t>
            </w:r>
          </w:p>
          <w:p w14:paraId="6A4B06EB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5B5561D3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35CB25C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4D746568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0563302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235B3CEB" w14:textId="77777777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220EB2" w:rsidRPr="00220EB2" w:rsidSect="004019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3CB87E" w14:textId="17357BF6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6" w:name="_Toc535928338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Иные сведения и (или) материалы</w:t>
      </w:r>
      <w:bookmarkEnd w:id="6"/>
    </w:p>
    <w:p w14:paraId="69726BD8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образовательных технологий, используемых при осуществлении образовательного процесса по дисциплине:</w:t>
      </w:r>
    </w:p>
    <w:p w14:paraId="4EEC46D9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5966C1BB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занятия.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Групповые занятия и дополнительная работа </w:t>
      </w:r>
      <w:r w:rsidRPr="00220EB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над завершением программного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56230709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Тематическая дискуссия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18D1D7E3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D5FC73F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B97E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F2E7E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76CB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38E1C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FC754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E9E6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0D5A6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12C8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60E2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B046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5C44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6D8CA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79BD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36F5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02D9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A271B" w14:textId="77777777" w:rsidR="00E86AA4" w:rsidRDefault="00E86AA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FE2449" w14:textId="55286E3E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РЕГИСТРАЦИИ ИЗМЕНЕНИЙ</w:t>
      </w:r>
    </w:p>
    <w:p w14:paraId="38C2DC1D" w14:textId="77777777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20EB2" w:rsidRPr="00220EB2" w14:paraId="34835114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04F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0B62A664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60D5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9EB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079B88F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74E2FA9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42B48B43" w14:textId="77777777" w:rsidR="00220EB2" w:rsidRPr="00220EB2" w:rsidRDefault="00220EB2" w:rsidP="00220EB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234F4E8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220EB2" w:rsidRPr="00220EB2" w14:paraId="63B46C69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382B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9A38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976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EB2" w:rsidRPr="00220EB2" w14:paraId="49469EEC" w14:textId="77777777" w:rsidTr="007B475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FED1C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1367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D3427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5F53B13D" w14:textId="77777777" w:rsidTr="007B475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AD02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076F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01C5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49E19DB3" w14:textId="77777777" w:rsidTr="007B475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66B9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A0D2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7B6B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7965F931" w14:textId="77777777" w:rsidTr="007B475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B01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8148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64AC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815BD6B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D43256" w14:textId="77777777" w:rsidR="009D2516" w:rsidRPr="009D2516" w:rsidRDefault="009D2516">
      <w:pPr>
        <w:rPr>
          <w:vanish/>
          <w:specVanish/>
        </w:rPr>
      </w:pPr>
    </w:p>
    <w:p w14:paraId="62ED79E7" w14:textId="77777777" w:rsidR="009D2516" w:rsidRDefault="009D2516" w:rsidP="009D2516">
      <w:r>
        <w:t xml:space="preserve"> </w:t>
      </w:r>
    </w:p>
    <w:p w14:paraId="4F2585C4" w14:textId="77777777" w:rsidR="009D2516" w:rsidRDefault="009D2516" w:rsidP="009D2516"/>
    <w:p w14:paraId="50EED4C1" w14:textId="77777777" w:rsidR="009D2516" w:rsidRDefault="009D2516" w:rsidP="009D2516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9D2516" w14:paraId="1144311E" w14:textId="77777777" w:rsidTr="009D251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B3F31" w14:textId="77777777" w:rsidR="009D2516" w:rsidRDefault="009D2516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D2516" w14:paraId="049A6FB1" w14:textId="77777777" w:rsidTr="009D251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9D2516" w14:paraId="635B39B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1CF82F" w14:textId="03B39C83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FC2F8AF" wp14:editId="413B7E31">
                        <wp:extent cx="381000" cy="381000"/>
                        <wp:effectExtent l="0" t="0" r="0" b="0"/>
                        <wp:docPr id="156640931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69E3F6" w14:textId="77777777" w:rsidR="009D2516" w:rsidRDefault="009D2516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DC33379" w14:textId="77777777" w:rsidR="009D2516" w:rsidRDefault="009D251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D2516" w14:paraId="3FC660ED" w14:textId="77777777" w:rsidTr="009D251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BB9EC3" w14:textId="77777777" w:rsidR="009D2516" w:rsidRDefault="009D2516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D2516" w14:paraId="1D4C45C4" w14:textId="77777777" w:rsidTr="009D251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9D2516" w14:paraId="2D4036B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8145E1" w14:textId="77777777" w:rsidR="009D2516" w:rsidRDefault="009D2516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62A426" w14:textId="77777777" w:rsidR="009D2516" w:rsidRDefault="009D2516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D2516" w14:paraId="19F6404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8026C9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5C9CC0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9D2516" w14:paraId="327C5EE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0CA50F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24EBF1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9D2516" w14:paraId="5280C2A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52BD41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335CED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D2516" w14:paraId="015A49A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B8FA68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6B2AEB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D2516" w14:paraId="654CFD5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C720D7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43CE46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D2516" w14:paraId="6923842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9ED481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4B4F06" w14:textId="77777777" w:rsidR="009D2516" w:rsidRDefault="009D251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18:08:03 UTC+05</w:t>
                  </w:r>
                </w:p>
              </w:tc>
            </w:tr>
          </w:tbl>
          <w:p w14:paraId="12929AE0" w14:textId="77777777" w:rsidR="009D2516" w:rsidRDefault="009D251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21D2122" w14:textId="77777777" w:rsidR="009D2516" w:rsidRDefault="009D2516" w:rsidP="009D2516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5108C02" w14:textId="6D898CE3" w:rsidR="007B4755" w:rsidRDefault="007B4755" w:rsidP="009D2516"/>
    <w:sectPr w:rsidR="007B4755" w:rsidSect="00401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92EC3" w14:textId="77777777" w:rsidR="004019F7" w:rsidRDefault="004019F7">
      <w:pPr>
        <w:spacing w:after="0" w:line="240" w:lineRule="auto"/>
      </w:pPr>
      <w:r>
        <w:separator/>
      </w:r>
    </w:p>
  </w:endnote>
  <w:endnote w:type="continuationSeparator" w:id="0">
    <w:p w14:paraId="0EBA4EE2" w14:textId="77777777" w:rsidR="004019F7" w:rsidRDefault="00401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4627" w14:textId="77777777" w:rsidR="009D2516" w:rsidRDefault="009D251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4240" w14:textId="77777777" w:rsidR="00A73AA0" w:rsidRDefault="00A73AA0" w:rsidP="007B475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37C2">
      <w:rPr>
        <w:rStyle w:val="a5"/>
        <w:noProof/>
      </w:rPr>
      <w:t>13</w:t>
    </w:r>
    <w:r>
      <w:rPr>
        <w:rStyle w:val="a5"/>
      </w:rPr>
      <w:fldChar w:fldCharType="end"/>
    </w:r>
  </w:p>
  <w:p w14:paraId="5FD675BA" w14:textId="77777777" w:rsidR="00A73AA0" w:rsidRDefault="00A73AA0" w:rsidP="007B4755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E0264" w14:textId="77777777" w:rsidR="009D2516" w:rsidRDefault="009D25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7FE96" w14:textId="77777777" w:rsidR="004019F7" w:rsidRDefault="004019F7">
      <w:pPr>
        <w:spacing w:after="0" w:line="240" w:lineRule="auto"/>
      </w:pPr>
      <w:r>
        <w:separator/>
      </w:r>
    </w:p>
  </w:footnote>
  <w:footnote w:type="continuationSeparator" w:id="0">
    <w:p w14:paraId="72743D3E" w14:textId="77777777" w:rsidR="004019F7" w:rsidRDefault="00401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77BF" w14:textId="77777777" w:rsidR="009D2516" w:rsidRDefault="009D251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841E7" w14:textId="1EE824F0" w:rsidR="009D2516" w:rsidRDefault="009D2516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8458" w14:textId="77777777" w:rsidR="009D2516" w:rsidRDefault="009D251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CC4EF3"/>
    <w:multiLevelType w:val="hybridMultilevel"/>
    <w:tmpl w:val="EFCAA50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57165A3"/>
    <w:multiLevelType w:val="hybridMultilevel"/>
    <w:tmpl w:val="B450DA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122A7"/>
    <w:multiLevelType w:val="hybridMultilevel"/>
    <w:tmpl w:val="3CBA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AC3D9D"/>
    <w:multiLevelType w:val="hybridMultilevel"/>
    <w:tmpl w:val="596CD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F7778E"/>
    <w:multiLevelType w:val="hybridMultilevel"/>
    <w:tmpl w:val="9B661D36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5B5B70"/>
    <w:multiLevelType w:val="hybridMultilevel"/>
    <w:tmpl w:val="40464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373366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93E36"/>
    <w:multiLevelType w:val="hybridMultilevel"/>
    <w:tmpl w:val="D1C63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603840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5" w15:restartNumberingAfterBreak="0">
    <w:nsid w:val="7A0437F8"/>
    <w:multiLevelType w:val="hybridMultilevel"/>
    <w:tmpl w:val="9B661D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401834">
    <w:abstractNumId w:val="7"/>
  </w:num>
  <w:num w:numId="2" w16cid:durableId="1848712902">
    <w:abstractNumId w:val="8"/>
  </w:num>
  <w:num w:numId="3" w16cid:durableId="752316263">
    <w:abstractNumId w:val="4"/>
  </w:num>
  <w:num w:numId="4" w16cid:durableId="648242398">
    <w:abstractNumId w:val="14"/>
  </w:num>
  <w:num w:numId="5" w16cid:durableId="1743991732">
    <w:abstractNumId w:val="10"/>
  </w:num>
  <w:num w:numId="6" w16cid:durableId="230971320">
    <w:abstractNumId w:val="6"/>
  </w:num>
  <w:num w:numId="7" w16cid:durableId="2031367238">
    <w:abstractNumId w:val="12"/>
  </w:num>
  <w:num w:numId="8" w16cid:durableId="1618608754">
    <w:abstractNumId w:val="5"/>
  </w:num>
  <w:num w:numId="9" w16cid:durableId="637495785">
    <w:abstractNumId w:val="13"/>
  </w:num>
  <w:num w:numId="10" w16cid:durableId="829449276">
    <w:abstractNumId w:val="11"/>
  </w:num>
  <w:num w:numId="11" w16cid:durableId="340477826">
    <w:abstractNumId w:val="15"/>
  </w:num>
  <w:num w:numId="12" w16cid:durableId="173993351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EB2"/>
    <w:rsid w:val="000071C8"/>
    <w:rsid w:val="00016B06"/>
    <w:rsid w:val="00025C5D"/>
    <w:rsid w:val="000321BD"/>
    <w:rsid w:val="00033E6A"/>
    <w:rsid w:val="0003492D"/>
    <w:rsid w:val="000764F4"/>
    <w:rsid w:val="00080348"/>
    <w:rsid w:val="000A2D4F"/>
    <w:rsid w:val="000B1A1E"/>
    <w:rsid w:val="000C1ACD"/>
    <w:rsid w:val="000F3B7C"/>
    <w:rsid w:val="000F4A14"/>
    <w:rsid w:val="001306AF"/>
    <w:rsid w:val="00143F63"/>
    <w:rsid w:val="0015640E"/>
    <w:rsid w:val="00156643"/>
    <w:rsid w:val="001865B2"/>
    <w:rsid w:val="00186BCB"/>
    <w:rsid w:val="001A3C37"/>
    <w:rsid w:val="001E6309"/>
    <w:rsid w:val="00216801"/>
    <w:rsid w:val="00220EB2"/>
    <w:rsid w:val="002319AD"/>
    <w:rsid w:val="00237848"/>
    <w:rsid w:val="002A454F"/>
    <w:rsid w:val="002A6208"/>
    <w:rsid w:val="002B276D"/>
    <w:rsid w:val="002B65AE"/>
    <w:rsid w:val="002D6E60"/>
    <w:rsid w:val="00306BD9"/>
    <w:rsid w:val="003221AA"/>
    <w:rsid w:val="003274B5"/>
    <w:rsid w:val="0034234C"/>
    <w:rsid w:val="0035710E"/>
    <w:rsid w:val="0038074A"/>
    <w:rsid w:val="003A0513"/>
    <w:rsid w:val="003A61D3"/>
    <w:rsid w:val="003C37C2"/>
    <w:rsid w:val="004019F7"/>
    <w:rsid w:val="0042319B"/>
    <w:rsid w:val="00436A06"/>
    <w:rsid w:val="00446B2C"/>
    <w:rsid w:val="00476222"/>
    <w:rsid w:val="00496B5D"/>
    <w:rsid w:val="004A002F"/>
    <w:rsid w:val="004A08EE"/>
    <w:rsid w:val="004A098D"/>
    <w:rsid w:val="004A3967"/>
    <w:rsid w:val="004A4A60"/>
    <w:rsid w:val="004A6DC6"/>
    <w:rsid w:val="004B4533"/>
    <w:rsid w:val="004C4E07"/>
    <w:rsid w:val="004F114E"/>
    <w:rsid w:val="00523FFB"/>
    <w:rsid w:val="005463D8"/>
    <w:rsid w:val="0058282C"/>
    <w:rsid w:val="005862C7"/>
    <w:rsid w:val="005B3BCD"/>
    <w:rsid w:val="005C4719"/>
    <w:rsid w:val="005D3123"/>
    <w:rsid w:val="00601C8E"/>
    <w:rsid w:val="0062206D"/>
    <w:rsid w:val="006344C3"/>
    <w:rsid w:val="0065082C"/>
    <w:rsid w:val="00691C73"/>
    <w:rsid w:val="00697535"/>
    <w:rsid w:val="006F016F"/>
    <w:rsid w:val="006F6B24"/>
    <w:rsid w:val="00761520"/>
    <w:rsid w:val="007763D9"/>
    <w:rsid w:val="00777975"/>
    <w:rsid w:val="00781767"/>
    <w:rsid w:val="00781A17"/>
    <w:rsid w:val="007B4755"/>
    <w:rsid w:val="007C1A39"/>
    <w:rsid w:val="007E166F"/>
    <w:rsid w:val="007F32E4"/>
    <w:rsid w:val="008004EB"/>
    <w:rsid w:val="00822A91"/>
    <w:rsid w:val="0084169E"/>
    <w:rsid w:val="00842D54"/>
    <w:rsid w:val="00861F95"/>
    <w:rsid w:val="00897D06"/>
    <w:rsid w:val="008D617F"/>
    <w:rsid w:val="00916FEA"/>
    <w:rsid w:val="009349D9"/>
    <w:rsid w:val="00944B7D"/>
    <w:rsid w:val="009473E2"/>
    <w:rsid w:val="009707B9"/>
    <w:rsid w:val="009B7606"/>
    <w:rsid w:val="009C30E2"/>
    <w:rsid w:val="009D2516"/>
    <w:rsid w:val="009E1FB7"/>
    <w:rsid w:val="00A02A63"/>
    <w:rsid w:val="00A06EAB"/>
    <w:rsid w:val="00A10A48"/>
    <w:rsid w:val="00A2543B"/>
    <w:rsid w:val="00A50579"/>
    <w:rsid w:val="00A73AA0"/>
    <w:rsid w:val="00AB4573"/>
    <w:rsid w:val="00AB69ED"/>
    <w:rsid w:val="00AD0A81"/>
    <w:rsid w:val="00B263FB"/>
    <w:rsid w:val="00B3095B"/>
    <w:rsid w:val="00B516DD"/>
    <w:rsid w:val="00B86D3F"/>
    <w:rsid w:val="00B92408"/>
    <w:rsid w:val="00BA3140"/>
    <w:rsid w:val="00BB2B93"/>
    <w:rsid w:val="00BC000D"/>
    <w:rsid w:val="00BC75D0"/>
    <w:rsid w:val="00BF5720"/>
    <w:rsid w:val="00C010CA"/>
    <w:rsid w:val="00C550B1"/>
    <w:rsid w:val="00D41573"/>
    <w:rsid w:val="00D45E6E"/>
    <w:rsid w:val="00D53B36"/>
    <w:rsid w:val="00D90453"/>
    <w:rsid w:val="00DC2502"/>
    <w:rsid w:val="00DC7B3A"/>
    <w:rsid w:val="00DE4173"/>
    <w:rsid w:val="00DF2B30"/>
    <w:rsid w:val="00E00E52"/>
    <w:rsid w:val="00E1702D"/>
    <w:rsid w:val="00E27AB3"/>
    <w:rsid w:val="00E46CEA"/>
    <w:rsid w:val="00E61411"/>
    <w:rsid w:val="00E63B9F"/>
    <w:rsid w:val="00E641B6"/>
    <w:rsid w:val="00E662F8"/>
    <w:rsid w:val="00E71F91"/>
    <w:rsid w:val="00E74895"/>
    <w:rsid w:val="00E86AA4"/>
    <w:rsid w:val="00ED64E4"/>
    <w:rsid w:val="00F11FC7"/>
    <w:rsid w:val="00F125C1"/>
    <w:rsid w:val="00F41440"/>
    <w:rsid w:val="00F55699"/>
    <w:rsid w:val="00F61CF5"/>
    <w:rsid w:val="00F63807"/>
    <w:rsid w:val="00F7518C"/>
    <w:rsid w:val="00FD4D92"/>
    <w:rsid w:val="00FE48FE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F73DF"/>
  <w15:docId w15:val="{C2E953EB-66BE-4F63-8EA0-D8A85876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C5D"/>
  </w:style>
  <w:style w:type="paragraph" w:styleId="1">
    <w:name w:val="heading 1"/>
    <w:basedOn w:val="a"/>
    <w:next w:val="a"/>
    <w:link w:val="10"/>
    <w:uiPriority w:val="99"/>
    <w:qFormat/>
    <w:rsid w:val="00220EB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0E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0EB2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0E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0EB2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0EB2"/>
  </w:style>
  <w:style w:type="paragraph" w:styleId="a3">
    <w:name w:val="footer"/>
    <w:basedOn w:val="a"/>
    <w:link w:val="a4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20EB2"/>
  </w:style>
  <w:style w:type="paragraph" w:styleId="a6">
    <w:name w:val="header"/>
    <w:basedOn w:val="a"/>
    <w:link w:val="a7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220EB2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220EB2"/>
    <w:rPr>
      <w:color w:val="0000FF"/>
      <w:u w:val="single"/>
    </w:rPr>
  </w:style>
  <w:style w:type="paragraph" w:customStyle="1" w:styleId="ConsPlusNormal">
    <w:name w:val="ConsPlusNormal"/>
    <w:uiPriority w:val="99"/>
    <w:rsid w:val="0022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20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220EB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a">
    <w:name w:val="List Paragraph"/>
    <w:basedOn w:val="a"/>
    <w:uiPriority w:val="99"/>
    <w:qFormat/>
    <w:rsid w:val="00220E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22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99"/>
    <w:qFormat/>
    <w:rsid w:val="00220EB2"/>
    <w:rPr>
      <w:b/>
      <w:bCs/>
    </w:rPr>
  </w:style>
  <w:style w:type="table" w:styleId="ad">
    <w:name w:val="Table Grid"/>
    <w:basedOn w:val="a1"/>
    <w:uiPriority w:val="99"/>
    <w:rsid w:val="00220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uiPriority w:val="99"/>
    <w:rsid w:val="00220EB2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21">
    <w:name w:val="Body Text 2"/>
    <w:basedOn w:val="a"/>
    <w:link w:val="22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220EB2"/>
    <w:pPr>
      <w:widowControl w:val="0"/>
      <w:snapToGrid w:val="0"/>
      <w:spacing w:before="360" w:after="0" w:line="240" w:lineRule="auto"/>
    </w:pPr>
    <w:rPr>
      <w:rFonts w:ascii="Arial" w:eastAsia="Times New Roman" w:hAnsi="Arial" w:cs="Arial"/>
      <w:i/>
      <w:iCs/>
      <w:lang w:eastAsia="ru-RU"/>
    </w:rPr>
  </w:style>
  <w:style w:type="character" w:customStyle="1" w:styleId="apple-converted-space">
    <w:name w:val="apple-converted-space"/>
    <w:basedOn w:val="a0"/>
    <w:uiPriority w:val="99"/>
    <w:rsid w:val="00220EB2"/>
  </w:style>
  <w:style w:type="paragraph" w:styleId="ae">
    <w:name w:val="Body Text Indent"/>
    <w:basedOn w:val="a"/>
    <w:link w:val="af"/>
    <w:uiPriority w:val="99"/>
    <w:semiHidden/>
    <w:rsid w:val="00220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uiPriority w:val="99"/>
    <w:qFormat/>
    <w:rsid w:val="00220EB2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220E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220E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20E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menu-table">
    <w:name w:val="submenu-table"/>
    <w:basedOn w:val="a0"/>
    <w:uiPriority w:val="99"/>
    <w:rsid w:val="00220EB2"/>
  </w:style>
  <w:style w:type="paragraph" w:customStyle="1" w:styleId="CharChar1">
    <w:name w:val="Char Char1"/>
    <w:basedOn w:val="a"/>
    <w:uiPriority w:val="99"/>
    <w:semiHidden/>
    <w:rsid w:val="00220EB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c12">
    <w:name w:val="c12"/>
    <w:basedOn w:val="a0"/>
    <w:uiPriority w:val="99"/>
    <w:rsid w:val="00220EB2"/>
  </w:style>
  <w:style w:type="paragraph" w:styleId="af2">
    <w:name w:val="Balloon Text"/>
    <w:basedOn w:val="a"/>
    <w:link w:val="af3"/>
    <w:uiPriority w:val="99"/>
    <w:semiHidden/>
    <w:rsid w:val="00220E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0E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8">
    <w:name w:val="c8"/>
    <w:basedOn w:val="a0"/>
    <w:rsid w:val="00220EB2"/>
    <w:rPr>
      <w:rFonts w:cs="Times New Roman"/>
    </w:rPr>
  </w:style>
  <w:style w:type="character" w:customStyle="1" w:styleId="af4">
    <w:name w:val="Другое_"/>
    <w:basedOn w:val="a0"/>
    <w:link w:val="af5"/>
    <w:rsid w:val="004231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5">
    <w:name w:val="Другое"/>
    <w:basedOn w:val="a"/>
    <w:link w:val="af4"/>
    <w:rsid w:val="0042319B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</w:rPr>
  </w:style>
  <w:style w:type="character" w:styleId="af6">
    <w:name w:val="Unresolved Mention"/>
    <w:basedOn w:val="a0"/>
    <w:uiPriority w:val="99"/>
    <w:semiHidden/>
    <w:unhideWhenUsed/>
    <w:rsid w:val="00650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philosophy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nthropology.ru/ru/index.html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intencia.ru/&#1042;&#1089;&#1077;%20&#1086;%20&#1092;&#1080;&#1083;&#1086;&#1089;&#1086;&#1092;&#1080;&#1080;.%20-%20intenc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AA97BC8E-EF27-4A70-BE52-69ACFE55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4127</Words>
  <Characters>23530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2022-02-08T06:44:00Z</cp:lastPrinted>
  <dcterms:created xsi:type="dcterms:W3CDTF">2024-03-21T15:29:00Z</dcterms:created>
  <dcterms:modified xsi:type="dcterms:W3CDTF">2024-03-21T15:29:00Z</dcterms:modified>
</cp:coreProperties>
</file>